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A1C" w:rsidRPr="0028542C" w:rsidRDefault="006B62EF" w:rsidP="00CB1CED">
      <w:pPr>
        <w:jc w:val="both"/>
        <w:rPr>
          <w:rFonts w:ascii="Arial" w:hAnsi="Arial" w:cs="Arial"/>
          <w:sz w:val="28"/>
          <w:szCs w:val="28"/>
        </w:rPr>
      </w:pPr>
      <w:r w:rsidRPr="0028542C">
        <w:rPr>
          <w:rFonts w:ascii="Arial" w:hAnsi="Arial" w:cs="Arial"/>
          <w:noProof/>
          <w:sz w:val="28"/>
          <w:szCs w:val="28"/>
          <w:lang w:val="en-GB"/>
        </w:rPr>
        <w:drawing>
          <wp:inline distT="0" distB="0" distL="0" distR="0">
            <wp:extent cx="1893570" cy="637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kgolden50_logo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3570" cy="637540"/>
                    </a:xfrm>
                    <a:prstGeom prst="rect">
                      <a:avLst/>
                    </a:prstGeom>
                  </pic:spPr>
                </pic:pic>
              </a:graphicData>
            </a:graphic>
          </wp:inline>
        </w:drawing>
      </w:r>
    </w:p>
    <w:p w:rsidR="004C5ECB" w:rsidRDefault="004C5ECB" w:rsidP="00380DFA">
      <w:pPr>
        <w:spacing w:line="280" w:lineRule="exact"/>
        <w:rPr>
          <w:rFonts w:ascii="Arial" w:hAnsi="Arial" w:cs="Arial"/>
          <w:b/>
          <w:sz w:val="28"/>
          <w:szCs w:val="28"/>
        </w:rPr>
      </w:pPr>
    </w:p>
    <w:p w:rsidR="00B714B7" w:rsidRDefault="004C5ECB" w:rsidP="004106BE">
      <w:pPr>
        <w:spacing w:line="400" w:lineRule="exact"/>
        <w:jc w:val="both"/>
        <w:rPr>
          <w:rFonts w:ascii="Arial" w:hAnsi="Arial" w:cs="Arial"/>
          <w:b/>
          <w:sz w:val="28"/>
          <w:szCs w:val="28"/>
        </w:rPr>
      </w:pPr>
      <w:r w:rsidRPr="00A31453">
        <w:rPr>
          <w:rFonts w:ascii="Arial" w:hAnsi="Arial" w:cs="Arial"/>
          <w:b/>
          <w:sz w:val="28"/>
          <w:szCs w:val="28"/>
          <w:lang w:eastAsia="zh-HK"/>
        </w:rPr>
        <w:t xml:space="preserve">Independent Non-political Non-profit Research Organization </w:t>
      </w:r>
      <w:r w:rsidRPr="00A31453">
        <w:rPr>
          <w:rFonts w:ascii="Arial" w:hAnsi="Arial" w:cs="Arial"/>
          <w:b/>
          <w:sz w:val="28"/>
          <w:szCs w:val="28"/>
        </w:rPr>
        <w:t>HKGolden50</w:t>
      </w:r>
    </w:p>
    <w:p w:rsidR="00A31453" w:rsidRPr="00A31453" w:rsidRDefault="00A31453" w:rsidP="00A31453">
      <w:pPr>
        <w:spacing w:line="400" w:lineRule="exact"/>
        <w:rPr>
          <w:rFonts w:ascii="Arial" w:hAnsi="Arial" w:cs="Arial"/>
          <w:b/>
          <w:sz w:val="28"/>
          <w:szCs w:val="28"/>
        </w:rPr>
      </w:pPr>
    </w:p>
    <w:p w:rsidR="00CE188A" w:rsidRPr="00CE188A" w:rsidRDefault="00CE188A" w:rsidP="004106BE">
      <w:pPr>
        <w:spacing w:line="620" w:lineRule="exact"/>
        <w:jc w:val="both"/>
        <w:rPr>
          <w:rFonts w:ascii="Arial" w:hAnsi="Arial" w:cs="Arial"/>
          <w:b/>
          <w:color w:val="FF0000"/>
          <w:sz w:val="44"/>
          <w:szCs w:val="28"/>
          <w:u w:val="single"/>
        </w:rPr>
      </w:pPr>
      <w:r w:rsidRPr="00CE188A">
        <w:rPr>
          <w:rFonts w:ascii="Arial" w:hAnsi="Arial" w:cs="Arial"/>
          <w:b/>
          <w:color w:val="FF0000"/>
          <w:sz w:val="44"/>
          <w:szCs w:val="28"/>
          <w:u w:val="single"/>
        </w:rPr>
        <w:t>Hong Kong has an immensely fruitful and outsized future, whether this can be realized depends on our unity</w:t>
      </w:r>
    </w:p>
    <w:p w:rsidR="00A31453" w:rsidRDefault="00A31453" w:rsidP="00A31453">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HONG KONG, 28 August 2014: Independent, non-political, non-profit research organization, HKGolden50, held a press conference with the theme “Golden 5 Years (2010-2014): Review and Forecast”.</w:t>
      </w:r>
    </w:p>
    <w:p w:rsidR="00CB1CED" w:rsidRPr="00CE188A" w:rsidRDefault="00CB1CED"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At the press conference, HKGolden50 founder Mr. Franklin Lam reviewed the key socio-economic indicators, noting that the past few years were indeed Hong Kong’s Golden 5 years. Specifically, even in the midst of severe cyclical downturn in the global economy, the economic and social development in Hong Kong experienced accelerated growth: total employment, household income, and revenues all hit record highs; the number of CSSA recipients has been decreasing. This reflects that Hong Kong is enjoying growth opportunities of a structural rather than a cyclical</w:t>
      </w:r>
      <w:r w:rsidRPr="00CE188A">
        <w:rPr>
          <w:rFonts w:ascii="Arial" w:hAnsi="Arial" w:cs="Arial" w:hint="eastAsia"/>
          <w:sz w:val="28"/>
          <w:szCs w:val="28"/>
          <w:lang w:eastAsia="zh-HK"/>
        </w:rPr>
        <w:t xml:space="preserve"> </w:t>
      </w:r>
      <w:r w:rsidRPr="00CE188A">
        <w:rPr>
          <w:rFonts w:ascii="Arial" w:hAnsi="Arial" w:cs="Arial"/>
          <w:sz w:val="28"/>
          <w:szCs w:val="28"/>
        </w:rPr>
        <w:t>nature; otherwise Hong Kong’s performance should have plunged when countries representing 60% of the global GDP entered into recession.</w:t>
      </w:r>
    </w:p>
    <w:p w:rsidR="004E629B" w:rsidRPr="00CE188A" w:rsidRDefault="004E629B"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 xml:space="preserve">HKGolden50 believes that in the past three years our society had both beneficial and destructive developments that had substantial impact on our long term advancement.  On the one hand, our society began actively participating in discussions about the future of Hong Kong, inducing strategic debates about the right policies to adopt, in issues as diverse as retirement security, population policy, </w:t>
      </w:r>
      <w:r w:rsidRPr="00CE188A">
        <w:rPr>
          <w:rFonts w:ascii="Arial" w:hAnsi="Arial" w:cs="Arial"/>
          <w:sz w:val="28"/>
          <w:szCs w:val="28"/>
        </w:rPr>
        <w:lastRenderedPageBreak/>
        <w:t xml:space="preserve">long term housing policy, the development of Lantau, public finance planning and constitutional reform.   </w:t>
      </w:r>
    </w:p>
    <w:p w:rsidR="00AC717E" w:rsidRPr="00CE188A" w:rsidRDefault="00AC717E"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On the other hand, for the first time in history, a closed-minded “</w:t>
      </w:r>
      <w:r w:rsidRPr="00CE188A">
        <w:rPr>
          <w:rFonts w:ascii="Arial" w:hAnsi="Arial" w:cs="Arial" w:hint="eastAsia"/>
          <w:sz w:val="28"/>
          <w:szCs w:val="28"/>
          <w:lang w:eastAsia="zh-HK"/>
        </w:rPr>
        <w:t>lone</w:t>
      </w:r>
      <w:r w:rsidRPr="00CE188A">
        <w:rPr>
          <w:rFonts w:ascii="Arial" w:hAnsi="Arial" w:cs="Arial"/>
          <w:sz w:val="28"/>
          <w:szCs w:val="28"/>
        </w:rPr>
        <w:t xml:space="preserve"> island” mentality emerged in our society, treating new immigrants and visitors with discrimination; while seeking a solution to our social and economic problems, our society did not take full advantage of objective data; </w:t>
      </w:r>
      <w:r w:rsidRPr="00CE188A">
        <w:rPr>
          <w:rFonts w:ascii="Arial" w:hAnsi="Arial" w:cs="Arial" w:hint="eastAsia"/>
          <w:sz w:val="28"/>
          <w:szCs w:val="28"/>
          <w:lang w:eastAsia="zh-HK"/>
        </w:rPr>
        <w:t xml:space="preserve">also </w:t>
      </w:r>
      <w:r w:rsidRPr="00CE188A">
        <w:rPr>
          <w:rFonts w:ascii="Arial" w:hAnsi="Arial" w:cs="Arial"/>
          <w:sz w:val="28"/>
          <w:szCs w:val="28"/>
        </w:rPr>
        <w:t xml:space="preserve">worrisome is that public finance </w:t>
      </w:r>
      <w:r w:rsidRPr="00CE188A">
        <w:rPr>
          <w:rFonts w:ascii="Arial" w:hAnsi="Arial" w:cs="Arial" w:hint="eastAsia"/>
          <w:sz w:val="28"/>
          <w:szCs w:val="28"/>
          <w:lang w:eastAsia="zh-HK"/>
        </w:rPr>
        <w:t xml:space="preserve">fell well short of </w:t>
      </w:r>
      <w:r w:rsidRPr="00CE188A">
        <w:rPr>
          <w:rFonts w:ascii="Arial" w:hAnsi="Arial" w:cs="Arial"/>
          <w:sz w:val="28"/>
          <w:szCs w:val="28"/>
        </w:rPr>
        <w:t>respond</w:t>
      </w:r>
      <w:r w:rsidRPr="00CE188A">
        <w:rPr>
          <w:rFonts w:ascii="Arial" w:hAnsi="Arial" w:cs="Arial" w:hint="eastAsia"/>
          <w:sz w:val="28"/>
          <w:szCs w:val="28"/>
          <w:lang w:eastAsia="zh-HK"/>
        </w:rPr>
        <w:t xml:space="preserve">ing </w:t>
      </w:r>
      <w:r w:rsidRPr="00CE188A">
        <w:rPr>
          <w:rFonts w:ascii="Arial" w:hAnsi="Arial" w:cs="Arial"/>
          <w:sz w:val="28"/>
          <w:szCs w:val="28"/>
        </w:rPr>
        <w:t xml:space="preserve">to social and economic needs to increase investments in </w:t>
      </w:r>
      <w:r w:rsidRPr="00CE188A">
        <w:rPr>
          <w:rFonts w:ascii="Arial" w:hAnsi="Arial" w:cs="Arial" w:hint="eastAsia"/>
          <w:sz w:val="28"/>
          <w:szCs w:val="28"/>
          <w:lang w:eastAsia="zh-HK"/>
        </w:rPr>
        <w:t>hardware and so</w:t>
      </w:r>
      <w:r w:rsidRPr="00CE188A">
        <w:rPr>
          <w:rFonts w:ascii="Arial" w:hAnsi="Arial" w:cs="Arial"/>
          <w:sz w:val="28"/>
          <w:szCs w:val="28"/>
        </w:rPr>
        <w:t>ftware</w:t>
      </w:r>
      <w:r w:rsidRPr="00CE188A">
        <w:rPr>
          <w:rFonts w:ascii="Arial" w:hAnsi="Arial" w:cs="Arial" w:hint="eastAsia"/>
          <w:sz w:val="28"/>
          <w:szCs w:val="28"/>
          <w:lang w:eastAsia="zh-HK"/>
        </w:rPr>
        <w:t xml:space="preserve"> and our persistent surpluses had gone against the requirement to strive for a balanced set of fiscal books</w:t>
      </w:r>
      <w:r w:rsidRPr="00CE188A">
        <w:rPr>
          <w:rFonts w:ascii="Arial" w:hAnsi="Arial" w:cs="Arial"/>
          <w:sz w:val="28"/>
          <w:szCs w:val="28"/>
        </w:rPr>
        <w:t>.</w:t>
      </w:r>
    </w:p>
    <w:p w:rsidR="004E629B" w:rsidRPr="00CE188A" w:rsidRDefault="004E629B"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Mr. Lam emphasized that Hong Kong development is still severely affected by the shortage of hardware (land supply) and software (labor shortage) and closed-minded “</w:t>
      </w:r>
      <w:r w:rsidRPr="00CE188A">
        <w:rPr>
          <w:rFonts w:ascii="Arial" w:hAnsi="Arial" w:cs="Arial" w:hint="eastAsia"/>
          <w:sz w:val="28"/>
          <w:szCs w:val="28"/>
          <w:lang w:eastAsia="zh-HK"/>
        </w:rPr>
        <w:t>lone</w:t>
      </w:r>
      <w:r w:rsidRPr="00CE188A">
        <w:rPr>
          <w:rFonts w:ascii="Arial" w:hAnsi="Arial" w:cs="Arial"/>
          <w:sz w:val="28"/>
          <w:szCs w:val="28"/>
        </w:rPr>
        <w:t xml:space="preserve"> island” mentality.  These three bottlenecks must be resolved otherwise Hong Kong will enter into Growth Recession with an ominous future. Therefore, the decision of our 7 million </w:t>
      </w:r>
      <w:proofErr w:type="gramStart"/>
      <w:r w:rsidRPr="00CE188A">
        <w:rPr>
          <w:rFonts w:ascii="Arial" w:hAnsi="Arial" w:cs="Arial"/>
          <w:sz w:val="28"/>
          <w:szCs w:val="28"/>
        </w:rPr>
        <w:t>population</w:t>
      </w:r>
      <w:proofErr w:type="gramEnd"/>
      <w:r w:rsidRPr="00CE188A">
        <w:rPr>
          <w:rFonts w:ascii="Arial" w:hAnsi="Arial" w:cs="Arial"/>
          <w:sz w:val="28"/>
          <w:szCs w:val="28"/>
        </w:rPr>
        <w:t xml:space="preserve"> will determine whether the future of Hong Kong is prosperous or </w:t>
      </w:r>
      <w:r w:rsidRPr="00CE188A">
        <w:rPr>
          <w:rFonts w:ascii="Arial" w:hAnsi="Arial" w:cs="Arial" w:hint="eastAsia"/>
          <w:sz w:val="28"/>
          <w:szCs w:val="28"/>
          <w:lang w:eastAsia="zh-HK"/>
        </w:rPr>
        <w:t>perilous</w:t>
      </w:r>
      <w:r w:rsidRPr="00CE188A">
        <w:rPr>
          <w:rFonts w:ascii="Arial" w:hAnsi="Arial" w:cs="Arial"/>
          <w:sz w:val="28"/>
          <w:szCs w:val="28"/>
        </w:rPr>
        <w:t>.</w:t>
      </w:r>
    </w:p>
    <w:p w:rsidR="00FF0CEB" w:rsidRPr="00CE188A" w:rsidRDefault="00FF0CEB"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 xml:space="preserve">HKGolden50 also believes that our society must diligently and </w:t>
      </w:r>
      <w:r w:rsidRPr="00CE188A">
        <w:rPr>
          <w:rFonts w:ascii="Arial" w:hAnsi="Arial" w:cs="Arial" w:hint="eastAsia"/>
          <w:sz w:val="28"/>
          <w:szCs w:val="28"/>
          <w:lang w:eastAsia="zh-HK"/>
        </w:rPr>
        <w:t>with urgency</w:t>
      </w:r>
      <w:r w:rsidRPr="00CE188A">
        <w:rPr>
          <w:rFonts w:ascii="Arial" w:hAnsi="Arial" w:cs="Arial"/>
          <w:sz w:val="28"/>
          <w:szCs w:val="28"/>
        </w:rPr>
        <w:t xml:space="preserve"> solve our problems because the global economic environment will change drastically in the next 20 years. Western developed economies are</w:t>
      </w:r>
      <w:r w:rsidRPr="00CE188A">
        <w:rPr>
          <w:rFonts w:ascii="Arial" w:hAnsi="Arial" w:cs="Arial" w:hint="eastAsia"/>
          <w:sz w:val="28"/>
          <w:szCs w:val="28"/>
          <w:lang w:eastAsia="zh-HK"/>
        </w:rPr>
        <w:t xml:space="preserve"> mostly poorly prepared for the ageing of their</w:t>
      </w:r>
      <w:r w:rsidRPr="00CE188A">
        <w:rPr>
          <w:rFonts w:ascii="Arial" w:hAnsi="Arial" w:cs="Arial"/>
          <w:sz w:val="28"/>
          <w:szCs w:val="28"/>
        </w:rPr>
        <w:t xml:space="preserve"> </w:t>
      </w:r>
      <w:r w:rsidRPr="00CE188A">
        <w:rPr>
          <w:rFonts w:ascii="Arial" w:hAnsi="Arial" w:cs="Arial" w:hint="eastAsia"/>
          <w:sz w:val="28"/>
          <w:szCs w:val="28"/>
          <w:lang w:eastAsia="zh-HK"/>
        </w:rPr>
        <w:t>p</w:t>
      </w:r>
      <w:r w:rsidRPr="00CE188A">
        <w:rPr>
          <w:rFonts w:ascii="Arial" w:hAnsi="Arial" w:cs="Arial"/>
          <w:sz w:val="28"/>
          <w:szCs w:val="28"/>
        </w:rPr>
        <w:t xml:space="preserve">opulation: heavy government debt and social welfare will </w:t>
      </w:r>
      <w:r w:rsidRPr="00CE188A">
        <w:rPr>
          <w:rFonts w:ascii="Arial" w:hAnsi="Arial" w:cs="Arial" w:hint="eastAsia"/>
          <w:sz w:val="28"/>
          <w:szCs w:val="28"/>
          <w:lang w:eastAsia="zh-HK"/>
        </w:rPr>
        <w:t xml:space="preserve">soar </w:t>
      </w:r>
      <w:r w:rsidRPr="00CE188A">
        <w:rPr>
          <w:rFonts w:ascii="Arial" w:hAnsi="Arial" w:cs="Arial"/>
          <w:sz w:val="28"/>
          <w:szCs w:val="28"/>
        </w:rPr>
        <w:t>with a rapidly ag</w:t>
      </w:r>
      <w:r w:rsidRPr="00CE188A">
        <w:rPr>
          <w:rFonts w:ascii="Arial" w:hAnsi="Arial" w:cs="Arial" w:hint="eastAsia"/>
          <w:sz w:val="28"/>
          <w:szCs w:val="28"/>
          <w:lang w:eastAsia="zh-HK"/>
        </w:rPr>
        <w:t>e</w:t>
      </w:r>
      <w:r w:rsidRPr="00CE188A">
        <w:rPr>
          <w:rFonts w:ascii="Arial" w:hAnsi="Arial" w:cs="Arial"/>
          <w:sz w:val="28"/>
          <w:szCs w:val="28"/>
        </w:rPr>
        <w:t xml:space="preserve">ing population, high tax rates will continue or even increase; </w:t>
      </w:r>
      <w:r w:rsidRPr="00CE188A">
        <w:rPr>
          <w:rFonts w:ascii="Arial" w:hAnsi="Arial" w:cs="Arial" w:hint="eastAsia"/>
          <w:sz w:val="28"/>
          <w:szCs w:val="28"/>
          <w:lang w:eastAsia="zh-HK"/>
        </w:rPr>
        <w:t xml:space="preserve">with </w:t>
      </w:r>
      <w:r w:rsidRPr="00CE188A">
        <w:rPr>
          <w:rFonts w:ascii="Arial" w:hAnsi="Arial" w:cs="Arial"/>
          <w:sz w:val="28"/>
          <w:szCs w:val="28"/>
        </w:rPr>
        <w:t xml:space="preserve">private savings insufficient to cover retirement needs </w:t>
      </w:r>
      <w:r w:rsidRPr="00CE188A">
        <w:rPr>
          <w:rFonts w:ascii="Arial" w:hAnsi="Arial" w:cs="Arial" w:hint="eastAsia"/>
          <w:sz w:val="28"/>
          <w:szCs w:val="28"/>
          <w:lang w:eastAsia="zh-HK"/>
        </w:rPr>
        <w:t xml:space="preserve">and high </w:t>
      </w:r>
      <w:r w:rsidRPr="00CE188A">
        <w:rPr>
          <w:rFonts w:ascii="Arial" w:hAnsi="Arial" w:cs="Arial"/>
          <w:sz w:val="28"/>
          <w:szCs w:val="28"/>
        </w:rPr>
        <w:t>household debt</w:t>
      </w:r>
      <w:r w:rsidRPr="00CE188A">
        <w:rPr>
          <w:rFonts w:ascii="Arial" w:hAnsi="Arial" w:cs="Arial" w:hint="eastAsia"/>
          <w:sz w:val="28"/>
          <w:szCs w:val="28"/>
          <w:lang w:eastAsia="zh-HK"/>
        </w:rPr>
        <w:t>s</w:t>
      </w:r>
      <w:r w:rsidRPr="00CE188A">
        <w:rPr>
          <w:rFonts w:ascii="Arial" w:hAnsi="Arial" w:cs="Arial"/>
          <w:sz w:val="28"/>
          <w:szCs w:val="28"/>
        </w:rPr>
        <w:t xml:space="preserve">, </w:t>
      </w:r>
      <w:r w:rsidRPr="00CE188A">
        <w:rPr>
          <w:rFonts w:ascii="Arial" w:hAnsi="Arial" w:cs="Arial" w:hint="eastAsia"/>
          <w:sz w:val="28"/>
          <w:szCs w:val="28"/>
          <w:lang w:eastAsia="zh-HK"/>
        </w:rPr>
        <w:t xml:space="preserve">recovery in </w:t>
      </w:r>
      <w:r w:rsidRPr="00CE188A">
        <w:rPr>
          <w:rFonts w:ascii="Arial" w:hAnsi="Arial" w:cs="Arial"/>
          <w:sz w:val="28"/>
          <w:szCs w:val="28"/>
        </w:rPr>
        <w:t>consumption and investment</w:t>
      </w:r>
      <w:r w:rsidRPr="00CE188A">
        <w:rPr>
          <w:rFonts w:ascii="Arial" w:hAnsi="Arial" w:cs="Arial" w:hint="eastAsia"/>
          <w:sz w:val="28"/>
          <w:szCs w:val="28"/>
          <w:lang w:eastAsia="zh-HK"/>
        </w:rPr>
        <w:t xml:space="preserve"> would be limited</w:t>
      </w:r>
      <w:r w:rsidRPr="00CE188A">
        <w:rPr>
          <w:rFonts w:ascii="Arial" w:hAnsi="Arial" w:cs="Arial"/>
          <w:sz w:val="28"/>
          <w:szCs w:val="28"/>
        </w:rPr>
        <w:t xml:space="preserve">.  Young people will </w:t>
      </w:r>
      <w:r w:rsidRPr="00CE188A">
        <w:rPr>
          <w:rFonts w:ascii="Arial" w:hAnsi="Arial" w:cs="Arial" w:hint="eastAsia"/>
          <w:sz w:val="28"/>
          <w:szCs w:val="28"/>
          <w:lang w:eastAsia="zh-HK"/>
        </w:rPr>
        <w:t xml:space="preserve">likely </w:t>
      </w:r>
      <w:r w:rsidRPr="00CE188A">
        <w:rPr>
          <w:rFonts w:ascii="Arial" w:hAnsi="Arial" w:cs="Arial"/>
          <w:sz w:val="28"/>
          <w:szCs w:val="28"/>
        </w:rPr>
        <w:t xml:space="preserve">face high unemployment </w:t>
      </w:r>
      <w:r w:rsidRPr="00CE188A">
        <w:rPr>
          <w:rFonts w:ascii="Arial" w:hAnsi="Arial" w:cs="Arial" w:hint="eastAsia"/>
          <w:sz w:val="28"/>
          <w:szCs w:val="28"/>
          <w:lang w:eastAsia="zh-HK"/>
        </w:rPr>
        <w:t>for the long term and face a bleak future</w:t>
      </w:r>
      <w:r w:rsidRPr="00CE188A">
        <w:rPr>
          <w:rFonts w:ascii="Arial" w:hAnsi="Arial" w:cs="Arial"/>
          <w:sz w:val="28"/>
          <w:szCs w:val="28"/>
        </w:rPr>
        <w:t>.</w:t>
      </w:r>
    </w:p>
    <w:p w:rsidR="003A654B" w:rsidRPr="00CE188A" w:rsidRDefault="003A654B"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Furthermore,</w:t>
      </w:r>
      <w:r w:rsidRPr="00CE188A">
        <w:rPr>
          <w:rFonts w:ascii="Arial" w:hAnsi="Arial" w:cs="Arial" w:hint="eastAsia"/>
          <w:sz w:val="28"/>
          <w:szCs w:val="28"/>
          <w:lang w:eastAsia="zh-HK"/>
        </w:rPr>
        <w:t xml:space="preserve"> corporates, capital, the young and the talented will choose to pursue opportunities for growth and advancement elsewhere, moving away from places with high taxes and static </w:t>
      </w:r>
      <w:r w:rsidRPr="00CE188A">
        <w:rPr>
          <w:rFonts w:ascii="Arial" w:hAnsi="Arial" w:cs="Arial" w:hint="eastAsia"/>
          <w:sz w:val="28"/>
          <w:szCs w:val="28"/>
          <w:lang w:eastAsia="zh-HK"/>
        </w:rPr>
        <w:lastRenderedPageBreak/>
        <w:t xml:space="preserve">economies to places with expanding businesses and low taxes.  </w:t>
      </w:r>
      <w:r w:rsidRPr="00CE188A">
        <w:rPr>
          <w:rFonts w:ascii="Arial" w:hAnsi="Arial" w:cs="Arial"/>
          <w:sz w:val="28"/>
          <w:szCs w:val="28"/>
        </w:rPr>
        <w:t>As a result, the high</w:t>
      </w:r>
      <w:r w:rsidRPr="00CE188A">
        <w:rPr>
          <w:rFonts w:ascii="Arial" w:hAnsi="Arial" w:cs="Arial" w:hint="eastAsia"/>
          <w:sz w:val="28"/>
          <w:szCs w:val="28"/>
          <w:lang w:eastAsia="zh-HK"/>
        </w:rPr>
        <w:t>-</w:t>
      </w:r>
      <w:r w:rsidRPr="00CE188A">
        <w:rPr>
          <w:rFonts w:ascii="Arial" w:hAnsi="Arial" w:cs="Arial"/>
          <w:sz w:val="28"/>
          <w:szCs w:val="28"/>
        </w:rPr>
        <w:t>tax economy will be ag</w:t>
      </w:r>
      <w:r w:rsidRPr="00CE188A">
        <w:rPr>
          <w:rFonts w:ascii="Arial" w:hAnsi="Arial" w:cs="Arial" w:hint="eastAsia"/>
          <w:sz w:val="28"/>
          <w:szCs w:val="28"/>
          <w:lang w:eastAsia="zh-HK"/>
        </w:rPr>
        <w:t>e</w:t>
      </w:r>
      <w:r w:rsidRPr="00CE188A">
        <w:rPr>
          <w:rFonts w:ascii="Arial" w:hAnsi="Arial" w:cs="Arial"/>
          <w:sz w:val="28"/>
          <w:szCs w:val="28"/>
        </w:rPr>
        <w:t xml:space="preserve">ing faster, with slower economic growth, </w:t>
      </w:r>
      <w:r w:rsidRPr="00CE188A">
        <w:rPr>
          <w:rFonts w:ascii="Arial" w:hAnsi="Arial" w:cs="Arial" w:hint="eastAsia"/>
          <w:sz w:val="28"/>
          <w:szCs w:val="28"/>
          <w:lang w:eastAsia="zh-HK"/>
        </w:rPr>
        <w:t xml:space="preserve">while the more energetic economies will take in new blood and post even healthier growth, </w:t>
      </w:r>
      <w:r w:rsidRPr="00CE188A">
        <w:rPr>
          <w:rFonts w:ascii="Arial" w:hAnsi="Arial" w:cs="Arial"/>
          <w:sz w:val="28"/>
          <w:szCs w:val="28"/>
        </w:rPr>
        <w:t xml:space="preserve">forming a “winners take all” situation. Therefore, it is imperative to ensure </w:t>
      </w:r>
      <w:r w:rsidRPr="00CE188A">
        <w:rPr>
          <w:rFonts w:ascii="Arial" w:hAnsi="Arial" w:cs="Arial" w:hint="eastAsia"/>
          <w:sz w:val="28"/>
          <w:szCs w:val="28"/>
          <w:lang w:eastAsia="zh-HK"/>
        </w:rPr>
        <w:t>Hong K</w:t>
      </w:r>
      <w:r w:rsidRPr="00CE188A">
        <w:rPr>
          <w:rFonts w:ascii="Arial" w:hAnsi="Arial" w:cs="Arial"/>
          <w:sz w:val="28"/>
          <w:szCs w:val="28"/>
          <w:lang w:eastAsia="zh-HK"/>
        </w:rPr>
        <w:t>o</w:t>
      </w:r>
      <w:r w:rsidRPr="00CE188A">
        <w:rPr>
          <w:rFonts w:ascii="Arial" w:hAnsi="Arial" w:cs="Arial" w:hint="eastAsia"/>
          <w:sz w:val="28"/>
          <w:szCs w:val="28"/>
          <w:lang w:eastAsia="zh-HK"/>
        </w:rPr>
        <w:t xml:space="preserve">ng </w:t>
      </w:r>
      <w:r w:rsidRPr="00CE188A">
        <w:rPr>
          <w:rFonts w:ascii="Arial" w:hAnsi="Arial" w:cs="Arial"/>
          <w:sz w:val="28"/>
          <w:szCs w:val="28"/>
        </w:rPr>
        <w:t>take</w:t>
      </w:r>
      <w:r w:rsidRPr="00CE188A">
        <w:rPr>
          <w:rFonts w:ascii="Arial" w:hAnsi="Arial" w:cs="Arial" w:hint="eastAsia"/>
          <w:sz w:val="28"/>
          <w:szCs w:val="28"/>
          <w:lang w:eastAsia="zh-HK"/>
        </w:rPr>
        <w:t>s</w:t>
      </w:r>
      <w:r w:rsidRPr="00CE188A">
        <w:rPr>
          <w:rFonts w:ascii="Arial" w:hAnsi="Arial" w:cs="Arial"/>
          <w:sz w:val="28"/>
          <w:szCs w:val="28"/>
        </w:rPr>
        <w:t xml:space="preserve"> full advantage of the structural growth opportunities, accelerate investment, develop our software and hardware, strengthen and maintain our economic vitality and competitiveness during this phase of rapid ag</w:t>
      </w:r>
      <w:r w:rsidRPr="00CE188A">
        <w:rPr>
          <w:rFonts w:ascii="Arial" w:hAnsi="Arial" w:cs="Arial" w:hint="eastAsia"/>
          <w:sz w:val="28"/>
          <w:szCs w:val="28"/>
          <w:lang w:eastAsia="zh-HK"/>
        </w:rPr>
        <w:t>e</w:t>
      </w:r>
      <w:r w:rsidRPr="00CE188A">
        <w:rPr>
          <w:rFonts w:ascii="Arial" w:hAnsi="Arial" w:cs="Arial"/>
          <w:sz w:val="28"/>
          <w:szCs w:val="28"/>
        </w:rPr>
        <w:t>ing in Hong Kong, and st</w:t>
      </w:r>
      <w:r w:rsidRPr="00CE188A">
        <w:rPr>
          <w:rFonts w:ascii="Arial" w:hAnsi="Arial" w:cs="Arial" w:hint="eastAsia"/>
          <w:sz w:val="28"/>
          <w:szCs w:val="28"/>
          <w:lang w:eastAsia="zh-HK"/>
        </w:rPr>
        <w:t xml:space="preserve">ay </w:t>
      </w:r>
      <w:r w:rsidRPr="00CE188A">
        <w:rPr>
          <w:rFonts w:ascii="Arial" w:hAnsi="Arial" w:cs="Arial"/>
          <w:sz w:val="28"/>
          <w:szCs w:val="28"/>
        </w:rPr>
        <w:t xml:space="preserve">a winner, to the benefit of the three generations: elderly, middle-aged and young. </w:t>
      </w:r>
    </w:p>
    <w:p w:rsidR="00CE188A" w:rsidRPr="00CE188A" w:rsidRDefault="00CE188A" w:rsidP="004106BE">
      <w:pPr>
        <w:spacing w:line="400" w:lineRule="exact"/>
        <w:jc w:val="both"/>
        <w:rPr>
          <w:rFonts w:ascii="Arial" w:hAnsi="Arial" w:cs="Arial"/>
          <w:sz w:val="28"/>
          <w:szCs w:val="28"/>
        </w:rPr>
      </w:pPr>
    </w:p>
    <w:p w:rsidR="00CE188A" w:rsidRPr="00CE188A" w:rsidRDefault="00CE188A" w:rsidP="004106BE">
      <w:pPr>
        <w:spacing w:line="400" w:lineRule="exact"/>
        <w:jc w:val="both"/>
        <w:rPr>
          <w:rFonts w:ascii="Arial" w:hAnsi="Arial" w:cs="Arial"/>
          <w:sz w:val="28"/>
          <w:szCs w:val="28"/>
          <w:lang w:eastAsia="zh-HK"/>
        </w:rPr>
      </w:pPr>
      <w:r w:rsidRPr="00CE188A">
        <w:rPr>
          <w:rFonts w:ascii="Arial" w:hAnsi="Arial" w:cs="Arial"/>
          <w:sz w:val="28"/>
          <w:szCs w:val="28"/>
        </w:rPr>
        <w:t>To ensure continuous success in Hong Kong, HKGolden50 proposes the following specific initiatives:</w:t>
      </w:r>
      <w:r w:rsidRPr="00CE188A">
        <w:rPr>
          <w:rFonts w:ascii="Arial" w:hAnsi="Arial" w:cs="Arial" w:hint="eastAsia"/>
          <w:sz w:val="28"/>
          <w:szCs w:val="28"/>
          <w:lang w:eastAsia="zh-HK"/>
        </w:rPr>
        <w:t xml:space="preserve"> </w:t>
      </w:r>
    </w:p>
    <w:p w:rsidR="007A6332" w:rsidRPr="00CE188A" w:rsidRDefault="007A6332" w:rsidP="004106BE">
      <w:pPr>
        <w:spacing w:line="400" w:lineRule="exact"/>
        <w:jc w:val="both"/>
        <w:rPr>
          <w:rFonts w:ascii="Arial" w:hAnsi="Arial" w:cs="Arial"/>
          <w:sz w:val="28"/>
          <w:szCs w:val="28"/>
        </w:rPr>
      </w:pPr>
    </w:p>
    <w:p w:rsidR="00CE188A" w:rsidRPr="00CE188A" w:rsidRDefault="00CE188A" w:rsidP="004106BE">
      <w:pPr>
        <w:pStyle w:val="ListParagraph"/>
        <w:numPr>
          <w:ilvl w:val="0"/>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hint="eastAsia"/>
          <w:sz w:val="28"/>
          <w:szCs w:val="28"/>
          <w:lang w:eastAsia="zh-HK"/>
        </w:rPr>
        <w:t>I</w:t>
      </w:r>
      <w:r w:rsidRPr="00CE188A">
        <w:rPr>
          <w:rFonts w:ascii="Arial" w:hAnsi="Arial" w:cs="Arial"/>
          <w:sz w:val="28"/>
          <w:szCs w:val="28"/>
        </w:rPr>
        <w:t xml:space="preserve">mplement the proposals from our third research report "How to Invest HK$100 Billion for Our Future", </w:t>
      </w:r>
      <w:r w:rsidRPr="00CE188A">
        <w:rPr>
          <w:rFonts w:ascii="Arial" w:hAnsi="Arial" w:cs="Arial" w:hint="eastAsia"/>
          <w:sz w:val="28"/>
          <w:szCs w:val="28"/>
          <w:lang w:eastAsia="zh-HK"/>
        </w:rPr>
        <w:t xml:space="preserve">diligently </w:t>
      </w:r>
      <w:r w:rsidRPr="00CE188A">
        <w:rPr>
          <w:rFonts w:ascii="Arial" w:hAnsi="Arial" w:cs="Arial"/>
          <w:sz w:val="28"/>
          <w:szCs w:val="28"/>
        </w:rPr>
        <w:t xml:space="preserve">increase the capacity in our </w:t>
      </w:r>
      <w:r w:rsidRPr="00CE188A">
        <w:rPr>
          <w:rFonts w:ascii="Arial" w:hAnsi="Arial" w:cs="Arial" w:hint="eastAsia"/>
          <w:sz w:val="28"/>
          <w:szCs w:val="28"/>
          <w:lang w:eastAsia="zh-HK"/>
        </w:rPr>
        <w:t xml:space="preserve">social and economic </w:t>
      </w:r>
      <w:r w:rsidRPr="00CE188A">
        <w:rPr>
          <w:rFonts w:ascii="Arial" w:hAnsi="Arial" w:cs="Arial"/>
          <w:sz w:val="28"/>
          <w:szCs w:val="28"/>
        </w:rPr>
        <w:t>hardware and software, grow our pie, including the construction of new public hospitals to add 19,000 beds, training and recruiting of 8,000 new doctors, the development of Tung Chung and so on.</w:t>
      </w:r>
    </w:p>
    <w:p w:rsidR="00CE188A" w:rsidRPr="00CE188A" w:rsidRDefault="00CE188A" w:rsidP="004106BE">
      <w:pPr>
        <w:pStyle w:val="ListParagraph"/>
        <w:tabs>
          <w:tab w:val="left" w:pos="630"/>
          <w:tab w:val="left" w:pos="720"/>
        </w:tabs>
        <w:spacing w:line="400" w:lineRule="exact"/>
        <w:ind w:leftChars="0" w:left="720"/>
        <w:jc w:val="both"/>
        <w:rPr>
          <w:rFonts w:ascii="Arial" w:hAnsi="Arial" w:cs="Arial"/>
          <w:sz w:val="28"/>
          <w:szCs w:val="28"/>
        </w:rPr>
      </w:pPr>
    </w:p>
    <w:p w:rsidR="00CE188A" w:rsidRPr="00CE188A" w:rsidRDefault="00CE188A" w:rsidP="004106BE">
      <w:pPr>
        <w:pStyle w:val="ListParagraph"/>
        <w:numPr>
          <w:ilvl w:val="0"/>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rPr>
        <w:t xml:space="preserve">Hong Kong people's </w:t>
      </w:r>
      <w:r w:rsidRPr="00CE188A">
        <w:rPr>
          <w:rFonts w:ascii="Arial" w:hAnsi="Arial" w:cs="Arial" w:hint="eastAsia"/>
          <w:sz w:val="28"/>
          <w:szCs w:val="28"/>
          <w:lang w:eastAsia="zh-HK"/>
        </w:rPr>
        <w:t xml:space="preserve">should try harder to understand, reflect on the facts and </w:t>
      </w:r>
      <w:r w:rsidRPr="00CE188A">
        <w:rPr>
          <w:rFonts w:ascii="Arial" w:hAnsi="Arial" w:cs="Arial"/>
          <w:sz w:val="28"/>
          <w:szCs w:val="28"/>
        </w:rPr>
        <w:t>decide</w:t>
      </w:r>
      <w:r w:rsidRPr="00CE188A">
        <w:rPr>
          <w:rFonts w:ascii="Arial" w:hAnsi="Arial" w:cs="Arial" w:hint="eastAsia"/>
          <w:sz w:val="28"/>
          <w:szCs w:val="28"/>
          <w:lang w:eastAsia="zh-HK"/>
        </w:rPr>
        <w:t xml:space="preserve"> on</w:t>
      </w:r>
      <w:r w:rsidRPr="00CE188A">
        <w:rPr>
          <w:rFonts w:ascii="Arial" w:hAnsi="Arial" w:cs="Arial"/>
          <w:sz w:val="28"/>
          <w:szCs w:val="28"/>
        </w:rPr>
        <w:t xml:space="preserve"> the way forward for Hong Kong:</w:t>
      </w:r>
    </w:p>
    <w:p w:rsidR="00CE188A" w:rsidRPr="00CE188A" w:rsidRDefault="00CE188A" w:rsidP="004106BE">
      <w:pPr>
        <w:pStyle w:val="ListParagraph"/>
        <w:spacing w:line="400" w:lineRule="exact"/>
        <w:jc w:val="both"/>
        <w:rPr>
          <w:rFonts w:ascii="Arial" w:hAnsi="Arial" w:cs="Arial"/>
          <w:sz w:val="28"/>
          <w:szCs w:val="28"/>
          <w:lang w:val="en-GB"/>
        </w:rPr>
      </w:pPr>
    </w:p>
    <w:p w:rsidR="00CE188A" w:rsidRPr="00CE188A" w:rsidRDefault="00CE188A" w:rsidP="004106BE">
      <w:pPr>
        <w:pStyle w:val="ListParagraph"/>
        <w:numPr>
          <w:ilvl w:val="1"/>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lang w:val="en-GB"/>
        </w:rPr>
        <w:t>Understand that "service exports" is equal to "customer import." Hong Kong should continue to develop its strengths, high value-added "Hi-touch" services that focus on integrity, brand</w:t>
      </w:r>
      <w:r w:rsidRPr="00CE188A">
        <w:rPr>
          <w:rFonts w:ascii="Arial" w:hAnsi="Arial" w:cs="Arial" w:hint="eastAsia"/>
          <w:sz w:val="28"/>
          <w:szCs w:val="28"/>
          <w:lang w:val="en-GB" w:eastAsia="zh-HK"/>
        </w:rPr>
        <w:t xml:space="preserve"> and intelligence  </w:t>
      </w:r>
      <w:r w:rsidRPr="00CE188A">
        <w:rPr>
          <w:rFonts w:ascii="Arial" w:hAnsi="Arial" w:cs="Arial"/>
          <w:sz w:val="28"/>
          <w:szCs w:val="28"/>
          <w:lang w:val="en-GB"/>
        </w:rPr>
        <w:t xml:space="preserve">, in the industry, such as finance, health care, education, art, food, retail, etc.; </w:t>
      </w:r>
    </w:p>
    <w:p w:rsidR="00CE188A" w:rsidRPr="00CE188A" w:rsidRDefault="00CE188A" w:rsidP="004106BE">
      <w:pPr>
        <w:pStyle w:val="ListParagraph"/>
        <w:numPr>
          <w:ilvl w:val="1"/>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lang w:val="en-GB"/>
        </w:rPr>
        <w:t xml:space="preserve">Hong Kong people welcome Shanghai-Hong Kong Stock Connect, but oppose mainland visitors: There is no opposition against mainland investors propping up the stock market prices, but Hong Kong people are </w:t>
      </w:r>
      <w:r w:rsidRPr="00CE188A">
        <w:rPr>
          <w:rFonts w:ascii="Arial" w:hAnsi="Arial" w:cs="Arial"/>
          <w:sz w:val="28"/>
          <w:szCs w:val="28"/>
          <w:lang w:val="en-GB"/>
        </w:rPr>
        <w:lastRenderedPageBreak/>
        <w:t>asking to reduce the number of mainland visitors, reducing tourist consumption. Shanghai-Hong Kong Stock Connect runs on an electronic platform so there are no hardware needs. However, the mainland visitors require actual facilities. Thus, as long as we have enough hardware capacity, we welcome new customers the more the better. Knowing this, we should immediately increase our hardware, maintain hospitality and welcome more visitors;</w:t>
      </w:r>
    </w:p>
    <w:p w:rsidR="00CE188A" w:rsidRPr="00CE188A" w:rsidRDefault="00CE188A" w:rsidP="004106BE">
      <w:pPr>
        <w:pStyle w:val="ListParagraph"/>
        <w:numPr>
          <w:ilvl w:val="1"/>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rPr>
        <w:t xml:space="preserve">A civil society has one essential characteristic: the silent majority should not stay quiet but courageously express their demands and values. After the handover, new immigrants in Hong Kong reached nearly 1 million, one in every seven people is a new immigrant, </w:t>
      </w:r>
      <w:proofErr w:type="gramStart"/>
      <w:r w:rsidRPr="00CE188A">
        <w:rPr>
          <w:rFonts w:ascii="Arial" w:hAnsi="Arial" w:cs="Arial"/>
          <w:sz w:val="28"/>
          <w:szCs w:val="28"/>
        </w:rPr>
        <w:t>they</w:t>
      </w:r>
      <w:proofErr w:type="gramEnd"/>
      <w:r w:rsidRPr="00CE188A">
        <w:rPr>
          <w:rFonts w:ascii="Arial" w:hAnsi="Arial" w:cs="Arial"/>
          <w:sz w:val="28"/>
          <w:szCs w:val="28"/>
        </w:rPr>
        <w:t xml:space="preserve"> are located in every </w:t>
      </w:r>
      <w:r w:rsidRPr="00CE188A">
        <w:rPr>
          <w:rFonts w:ascii="Arial" w:hAnsi="Arial" w:cs="Arial" w:hint="eastAsia"/>
          <w:sz w:val="28"/>
          <w:szCs w:val="28"/>
          <w:lang w:eastAsia="zh-HK"/>
        </w:rPr>
        <w:t xml:space="preserve">level </w:t>
      </w:r>
      <w:r w:rsidRPr="00CE188A">
        <w:rPr>
          <w:rFonts w:ascii="Arial" w:hAnsi="Arial" w:cs="Arial"/>
          <w:sz w:val="28"/>
          <w:szCs w:val="28"/>
        </w:rPr>
        <w:t xml:space="preserve">of our society. Hong Kong is a civilized society with only first-class citizens! If </w:t>
      </w:r>
      <w:r w:rsidRPr="00CE188A">
        <w:rPr>
          <w:rFonts w:ascii="Arial" w:hAnsi="Arial" w:cs="Arial" w:hint="eastAsia"/>
          <w:sz w:val="28"/>
          <w:szCs w:val="28"/>
          <w:lang w:eastAsia="zh-HK"/>
        </w:rPr>
        <w:t xml:space="preserve">your </w:t>
      </w:r>
      <w:r w:rsidRPr="00CE188A">
        <w:rPr>
          <w:rFonts w:ascii="Arial" w:hAnsi="Arial" w:cs="Arial"/>
          <w:sz w:val="28"/>
          <w:szCs w:val="28"/>
        </w:rPr>
        <w:t xml:space="preserve">students, friends, customers, employees, relatives, or children </w:t>
      </w:r>
      <w:r w:rsidRPr="00CE188A">
        <w:rPr>
          <w:rFonts w:ascii="Arial" w:hAnsi="Arial" w:cs="Arial" w:hint="eastAsia"/>
          <w:sz w:val="28"/>
          <w:szCs w:val="28"/>
          <w:lang w:eastAsia="zh-HK"/>
        </w:rPr>
        <w:t xml:space="preserve">are new arrivals and </w:t>
      </w:r>
      <w:r w:rsidRPr="00CE188A">
        <w:rPr>
          <w:rFonts w:ascii="Arial" w:hAnsi="Arial" w:cs="Arial"/>
          <w:sz w:val="28"/>
          <w:szCs w:val="28"/>
        </w:rPr>
        <w:t xml:space="preserve">are </w:t>
      </w:r>
      <w:proofErr w:type="spellStart"/>
      <w:r w:rsidRPr="00CE188A">
        <w:rPr>
          <w:rFonts w:ascii="Arial" w:hAnsi="Arial" w:cs="Arial"/>
          <w:sz w:val="28"/>
          <w:szCs w:val="28"/>
        </w:rPr>
        <w:t>criticised</w:t>
      </w:r>
      <w:proofErr w:type="spellEnd"/>
      <w:r w:rsidRPr="00CE188A">
        <w:rPr>
          <w:rFonts w:ascii="Arial" w:hAnsi="Arial" w:cs="Arial"/>
          <w:sz w:val="28"/>
          <w:szCs w:val="28"/>
        </w:rPr>
        <w:t xml:space="preserve"> as </w:t>
      </w:r>
      <w:r w:rsidRPr="00CE188A">
        <w:rPr>
          <w:rFonts w:ascii="Arial" w:hAnsi="Arial" w:cs="Arial"/>
          <w:sz w:val="28"/>
          <w:szCs w:val="28"/>
          <w:lang w:eastAsia="zh-HK"/>
        </w:rPr>
        <w:t>“</w:t>
      </w:r>
      <w:r w:rsidRPr="00CE188A">
        <w:rPr>
          <w:rFonts w:ascii="Arial" w:hAnsi="Arial" w:cs="Arial"/>
          <w:sz w:val="28"/>
          <w:szCs w:val="28"/>
        </w:rPr>
        <w:t>locusts</w:t>
      </w:r>
      <w:r w:rsidRPr="00CE188A">
        <w:rPr>
          <w:rFonts w:ascii="Arial" w:hAnsi="Arial" w:cs="Arial"/>
          <w:sz w:val="28"/>
          <w:szCs w:val="28"/>
          <w:lang w:eastAsia="zh-HK"/>
        </w:rPr>
        <w:t>”</w:t>
      </w:r>
      <w:r w:rsidRPr="00CE188A">
        <w:rPr>
          <w:rFonts w:ascii="Arial" w:hAnsi="Arial" w:cs="Arial"/>
          <w:sz w:val="28"/>
          <w:szCs w:val="28"/>
        </w:rPr>
        <w:t>, how can you not speak out?</w:t>
      </w:r>
    </w:p>
    <w:p w:rsidR="00CE188A" w:rsidRPr="00CE188A" w:rsidRDefault="00CE188A" w:rsidP="004106BE">
      <w:pPr>
        <w:pStyle w:val="ListParagraph"/>
        <w:numPr>
          <w:ilvl w:val="1"/>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rPr>
        <w:t>Middle-aged people should have the greatest empathy of our needs out of the three generations, and therefore have the responsibility to take up the most important role of a spokesperson and representative, speak out and act on behalf of their parents and children, promote health and retirement reforms, and help lay the economic foundation for the future of Hong Kong's prosperity, push for Hong Kong to win against its competitors;</w:t>
      </w:r>
    </w:p>
    <w:p w:rsidR="00CE188A" w:rsidRPr="00CE188A" w:rsidRDefault="00CE188A" w:rsidP="004106BE">
      <w:pPr>
        <w:pStyle w:val="ListParagraph"/>
        <w:numPr>
          <w:ilvl w:val="1"/>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rPr>
        <w:t>Introduce local history education in Hong Kong, so that the next generation</w:t>
      </w:r>
      <w:r w:rsidRPr="00CE188A">
        <w:rPr>
          <w:rFonts w:ascii="Arial" w:hAnsi="Arial" w:cs="Arial" w:hint="eastAsia"/>
          <w:sz w:val="28"/>
          <w:szCs w:val="28"/>
          <w:lang w:eastAsia="zh-HK"/>
        </w:rPr>
        <w:t xml:space="preserve"> can appreciate</w:t>
      </w:r>
      <w:r w:rsidRPr="00CE188A">
        <w:rPr>
          <w:rFonts w:ascii="Arial" w:hAnsi="Arial" w:cs="Arial"/>
          <w:sz w:val="28"/>
          <w:szCs w:val="28"/>
        </w:rPr>
        <w:t xml:space="preserve"> the historical heritage and core values ​​of Hong Kong and bridge the experiences of the three generations to understand the idea that "if there is no sense of indebtedness, how would there be gratitude?"</w:t>
      </w:r>
    </w:p>
    <w:p w:rsidR="00CE188A" w:rsidRPr="00CE188A" w:rsidRDefault="00CE188A" w:rsidP="004106BE">
      <w:pPr>
        <w:pStyle w:val="ListParagraph"/>
        <w:numPr>
          <w:ilvl w:val="1"/>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rPr>
        <w:t>Understand the diverse impacts of an ag</w:t>
      </w:r>
      <w:r w:rsidRPr="00CE188A">
        <w:rPr>
          <w:rFonts w:ascii="Arial" w:hAnsi="Arial" w:cs="Arial" w:hint="eastAsia"/>
          <w:sz w:val="28"/>
          <w:szCs w:val="28"/>
          <w:lang w:eastAsia="zh-HK"/>
        </w:rPr>
        <w:t>e</w:t>
      </w:r>
      <w:r w:rsidRPr="00CE188A">
        <w:rPr>
          <w:rFonts w:ascii="Arial" w:hAnsi="Arial" w:cs="Arial"/>
          <w:sz w:val="28"/>
          <w:szCs w:val="28"/>
        </w:rPr>
        <w:t xml:space="preserve">ing </w:t>
      </w:r>
      <w:r w:rsidRPr="00CE188A">
        <w:rPr>
          <w:rFonts w:ascii="Arial" w:hAnsi="Arial" w:cs="Arial"/>
          <w:sz w:val="28"/>
          <w:szCs w:val="28"/>
        </w:rPr>
        <w:lastRenderedPageBreak/>
        <w:t>population including its effect on individuals and society, and understand that the impact of an ag</w:t>
      </w:r>
      <w:r w:rsidRPr="00CE188A">
        <w:rPr>
          <w:rFonts w:ascii="Arial" w:hAnsi="Arial" w:cs="Arial" w:hint="eastAsia"/>
          <w:sz w:val="28"/>
          <w:szCs w:val="28"/>
          <w:lang w:eastAsia="zh-HK"/>
        </w:rPr>
        <w:t>e</w:t>
      </w:r>
      <w:r w:rsidRPr="00CE188A">
        <w:rPr>
          <w:rFonts w:ascii="Arial" w:hAnsi="Arial" w:cs="Arial"/>
          <w:sz w:val="28"/>
          <w:szCs w:val="28"/>
        </w:rPr>
        <w:t xml:space="preserve">ing population on young people </w:t>
      </w:r>
      <w:r w:rsidRPr="00CE188A">
        <w:rPr>
          <w:rFonts w:ascii="Arial" w:hAnsi="Arial" w:cs="Arial" w:hint="eastAsia"/>
          <w:sz w:val="28"/>
          <w:szCs w:val="28"/>
          <w:lang w:eastAsia="zh-HK"/>
        </w:rPr>
        <w:t xml:space="preserve">may </w:t>
      </w:r>
      <w:r w:rsidRPr="00CE188A">
        <w:rPr>
          <w:rFonts w:ascii="Arial" w:hAnsi="Arial" w:cs="Arial"/>
          <w:sz w:val="28"/>
          <w:szCs w:val="28"/>
        </w:rPr>
        <w:t xml:space="preserve">even </w:t>
      </w:r>
      <w:r w:rsidRPr="00CE188A">
        <w:rPr>
          <w:rFonts w:ascii="Arial" w:hAnsi="Arial" w:cs="Arial" w:hint="eastAsia"/>
          <w:sz w:val="28"/>
          <w:szCs w:val="28"/>
          <w:lang w:eastAsia="zh-HK"/>
        </w:rPr>
        <w:t xml:space="preserve">be </w:t>
      </w:r>
      <w:r w:rsidRPr="00CE188A">
        <w:rPr>
          <w:rFonts w:ascii="Arial" w:hAnsi="Arial" w:cs="Arial"/>
          <w:sz w:val="28"/>
          <w:szCs w:val="28"/>
        </w:rPr>
        <w:t>more far-reaching than on the elderly.</w:t>
      </w:r>
    </w:p>
    <w:p w:rsidR="00CE188A" w:rsidRPr="00CE188A" w:rsidRDefault="00CE188A" w:rsidP="004106BE">
      <w:pPr>
        <w:pStyle w:val="ListParagraph"/>
        <w:tabs>
          <w:tab w:val="left" w:pos="630"/>
          <w:tab w:val="left" w:pos="720"/>
        </w:tabs>
        <w:spacing w:line="400" w:lineRule="exact"/>
        <w:ind w:leftChars="0" w:left="1440"/>
        <w:jc w:val="both"/>
        <w:rPr>
          <w:rFonts w:ascii="Arial" w:hAnsi="Arial" w:cs="Arial"/>
          <w:sz w:val="28"/>
          <w:szCs w:val="28"/>
        </w:rPr>
      </w:pPr>
    </w:p>
    <w:p w:rsidR="00CE188A" w:rsidRPr="00CE188A" w:rsidRDefault="00CE188A" w:rsidP="004106BE">
      <w:pPr>
        <w:pStyle w:val="ListParagraph"/>
        <w:numPr>
          <w:ilvl w:val="0"/>
          <w:numId w:val="10"/>
        </w:numPr>
        <w:tabs>
          <w:tab w:val="left" w:pos="630"/>
          <w:tab w:val="left" w:pos="720"/>
        </w:tabs>
        <w:spacing w:line="400" w:lineRule="exact"/>
        <w:ind w:leftChars="0"/>
        <w:jc w:val="both"/>
        <w:rPr>
          <w:rFonts w:ascii="Arial" w:hAnsi="Arial" w:cs="Arial"/>
          <w:sz w:val="28"/>
          <w:szCs w:val="28"/>
        </w:rPr>
      </w:pPr>
      <w:r w:rsidRPr="00CE188A">
        <w:rPr>
          <w:rFonts w:ascii="Arial" w:hAnsi="Arial" w:cs="Arial"/>
          <w:sz w:val="28"/>
          <w:szCs w:val="28"/>
        </w:rPr>
        <w:t xml:space="preserve">Using a holistic approach to replace </w:t>
      </w:r>
      <w:r w:rsidRPr="00CE188A">
        <w:rPr>
          <w:rFonts w:ascii="Arial" w:hAnsi="Arial" w:cs="Arial" w:hint="eastAsia"/>
          <w:sz w:val="28"/>
          <w:szCs w:val="28"/>
          <w:lang w:eastAsia="zh-HK"/>
        </w:rPr>
        <w:t xml:space="preserve">the fix a bit here, fix a bit there type of tinkering, non-systematic thinking that has </w:t>
      </w:r>
      <w:r w:rsidRPr="00CE188A">
        <w:rPr>
          <w:rFonts w:ascii="Arial" w:hAnsi="Arial" w:cs="Arial"/>
          <w:sz w:val="28"/>
          <w:szCs w:val="28"/>
          <w:lang w:eastAsia="zh-HK"/>
        </w:rPr>
        <w:t>characterized</w:t>
      </w:r>
      <w:r w:rsidRPr="00CE188A">
        <w:rPr>
          <w:rFonts w:ascii="Arial" w:hAnsi="Arial" w:cs="Arial" w:hint="eastAsia"/>
          <w:sz w:val="28"/>
          <w:szCs w:val="28"/>
          <w:lang w:eastAsia="zh-HK"/>
        </w:rPr>
        <w:t xml:space="preserve"> much of policy decisions in the past. A</w:t>
      </w:r>
      <w:r w:rsidRPr="00CE188A">
        <w:rPr>
          <w:rFonts w:ascii="Arial" w:hAnsi="Arial" w:cs="Arial"/>
          <w:sz w:val="28"/>
          <w:szCs w:val="28"/>
        </w:rPr>
        <w:t xml:space="preserve">fter Professor Nelson </w:t>
      </w:r>
      <w:r w:rsidRPr="00CE188A">
        <w:rPr>
          <w:rFonts w:ascii="Arial" w:hAnsi="Arial" w:cs="Arial" w:hint="eastAsia"/>
          <w:sz w:val="28"/>
          <w:szCs w:val="28"/>
          <w:lang w:eastAsia="zh-HK"/>
        </w:rPr>
        <w:t>Chow</w:t>
      </w:r>
      <w:r w:rsidRPr="00CE188A">
        <w:rPr>
          <w:rFonts w:ascii="Arial" w:hAnsi="Arial" w:cs="Arial"/>
          <w:sz w:val="28"/>
          <w:szCs w:val="28"/>
        </w:rPr>
        <w:t>’s proposed retirement p</w:t>
      </w:r>
      <w:r w:rsidRPr="00CE188A">
        <w:rPr>
          <w:rFonts w:ascii="Arial" w:hAnsi="Arial" w:cs="Arial" w:hint="eastAsia"/>
          <w:sz w:val="28"/>
          <w:szCs w:val="28"/>
          <w:lang w:eastAsia="zh-HK"/>
        </w:rPr>
        <w:t>rotection proposal</w:t>
      </w:r>
      <w:r w:rsidRPr="00CE188A">
        <w:rPr>
          <w:rFonts w:ascii="Arial" w:hAnsi="Arial" w:cs="Arial"/>
          <w:sz w:val="28"/>
          <w:szCs w:val="28"/>
        </w:rPr>
        <w:t xml:space="preserve">, </w:t>
      </w:r>
      <w:r w:rsidRPr="00CE188A">
        <w:rPr>
          <w:rFonts w:ascii="Arial" w:hAnsi="Arial" w:cs="Arial" w:hint="eastAsia"/>
          <w:sz w:val="28"/>
          <w:szCs w:val="28"/>
          <w:lang w:eastAsia="zh-HK"/>
        </w:rPr>
        <w:t>the public seems to associate old people</w:t>
      </w:r>
      <w:r w:rsidRPr="00CE188A">
        <w:rPr>
          <w:rFonts w:ascii="Arial" w:hAnsi="Arial" w:cs="Arial"/>
          <w:sz w:val="28"/>
          <w:szCs w:val="28"/>
          <w:lang w:eastAsia="zh-HK"/>
        </w:rPr>
        <w:t>’</w:t>
      </w:r>
      <w:r w:rsidRPr="00CE188A">
        <w:rPr>
          <w:rFonts w:ascii="Arial" w:hAnsi="Arial" w:cs="Arial" w:hint="eastAsia"/>
          <w:sz w:val="28"/>
          <w:szCs w:val="28"/>
          <w:lang w:eastAsia="zh-HK"/>
        </w:rPr>
        <w:t xml:space="preserve">s issues to only those of retirement income. But the issue should be what care should be given to our seniors which is holistic and covers much more than the retirement income aspect. </w:t>
      </w:r>
      <w:r w:rsidRPr="00CE188A">
        <w:rPr>
          <w:rFonts w:ascii="Arial" w:hAnsi="Arial" w:cs="Arial"/>
          <w:sz w:val="28"/>
          <w:szCs w:val="28"/>
        </w:rPr>
        <w:t>Mr. Lam proposed that seizing the time to make substantial expansion and reform of the health care system will be more beneficial to the elderly. Mr. Lam commented, "Not every elderly necessarily need the government to support their retirement, but we can be certain that every elderly people will need medical care and services. If we continue to do nothing and let the medical needs of the elderly multiply and accumulate and become bottlenecks, our already overwhelmed public health system will collapse, pushing up health care costs and the costs of elderly care.  Then, no matter how much the retirement payout is, the elderly will lose."</w:t>
      </w:r>
      <w:r w:rsidRPr="00CE188A">
        <w:rPr>
          <w:rFonts w:ascii="Arial" w:hAnsi="Arial" w:cs="Arial" w:hint="eastAsia"/>
          <w:sz w:val="28"/>
          <w:szCs w:val="28"/>
          <w:lang w:eastAsia="zh-HK"/>
        </w:rPr>
        <w:t xml:space="preserve"> A </w:t>
      </w:r>
      <w:r w:rsidRPr="00CE188A">
        <w:rPr>
          <w:rFonts w:ascii="Arial" w:hAnsi="Arial" w:cs="Arial"/>
          <w:sz w:val="28"/>
          <w:szCs w:val="28"/>
        </w:rPr>
        <w:t xml:space="preserve">holistic approach </w:t>
      </w:r>
      <w:r w:rsidRPr="00CE188A">
        <w:rPr>
          <w:rFonts w:ascii="Arial" w:hAnsi="Arial" w:cs="Arial" w:hint="eastAsia"/>
          <w:sz w:val="28"/>
          <w:szCs w:val="28"/>
          <w:lang w:eastAsia="zh-HK"/>
        </w:rPr>
        <w:t xml:space="preserve">should also </w:t>
      </w:r>
      <w:r w:rsidRPr="00CE188A">
        <w:rPr>
          <w:rFonts w:ascii="Arial" w:hAnsi="Arial" w:cs="Arial"/>
          <w:sz w:val="28"/>
          <w:szCs w:val="28"/>
        </w:rPr>
        <w:t xml:space="preserve">come up with appropriate solutions that could protect young people’s prospects for development as well as the sustainability of public finances. </w:t>
      </w:r>
    </w:p>
    <w:p w:rsidR="00CE188A" w:rsidRPr="00CE188A" w:rsidRDefault="00CE188A" w:rsidP="004106BE">
      <w:pPr>
        <w:spacing w:line="400" w:lineRule="exact"/>
        <w:jc w:val="both"/>
        <w:rPr>
          <w:rFonts w:ascii="Arial" w:hAnsi="Arial" w:cs="Arial"/>
          <w:sz w:val="28"/>
          <w:szCs w:val="28"/>
        </w:rPr>
      </w:pPr>
    </w:p>
    <w:p w:rsidR="00CE188A" w:rsidRDefault="00CE188A" w:rsidP="004106BE">
      <w:pPr>
        <w:spacing w:line="400" w:lineRule="exact"/>
        <w:jc w:val="both"/>
        <w:rPr>
          <w:rFonts w:ascii="Arial" w:hAnsi="Arial" w:cs="Arial"/>
          <w:sz w:val="28"/>
          <w:szCs w:val="28"/>
        </w:rPr>
      </w:pPr>
      <w:r w:rsidRPr="00CE188A">
        <w:rPr>
          <w:rFonts w:ascii="Arial" w:hAnsi="Arial" w:cs="Arial"/>
          <w:sz w:val="28"/>
          <w:szCs w:val="28"/>
        </w:rPr>
        <w:t xml:space="preserve">HKGolden50 also elaborated on the latest forecast of the Golden 5 Years at the press conference. The organization believes that the golden years of prosperity will extend to 2016.  From 2014 to 2016, the </w:t>
      </w:r>
      <w:proofErr w:type="spellStart"/>
      <w:r w:rsidRPr="00CE188A">
        <w:rPr>
          <w:rFonts w:ascii="Arial" w:hAnsi="Arial" w:cs="Arial"/>
          <w:sz w:val="28"/>
          <w:szCs w:val="28"/>
        </w:rPr>
        <w:t>labo</w:t>
      </w:r>
      <w:r w:rsidRPr="00CE188A">
        <w:rPr>
          <w:rFonts w:ascii="Arial" w:hAnsi="Arial" w:cs="Arial" w:hint="eastAsia"/>
          <w:sz w:val="28"/>
          <w:szCs w:val="28"/>
          <w:lang w:eastAsia="zh-HK"/>
        </w:rPr>
        <w:t>u</w:t>
      </w:r>
      <w:r w:rsidRPr="00CE188A">
        <w:rPr>
          <w:rFonts w:ascii="Arial" w:hAnsi="Arial" w:cs="Arial"/>
          <w:sz w:val="28"/>
          <w:szCs w:val="28"/>
        </w:rPr>
        <w:t>r</w:t>
      </w:r>
      <w:proofErr w:type="spellEnd"/>
      <w:r w:rsidRPr="00CE188A">
        <w:rPr>
          <w:rFonts w:ascii="Arial" w:hAnsi="Arial" w:cs="Arial"/>
          <w:sz w:val="28"/>
          <w:szCs w:val="28"/>
        </w:rPr>
        <w:t xml:space="preserve"> market is expected to remain tight, employment opportunities will continue to steadily increase</w:t>
      </w:r>
      <w:r w:rsidRPr="00CE188A">
        <w:rPr>
          <w:rFonts w:ascii="Arial" w:hAnsi="Arial" w:cs="Arial" w:hint="eastAsia"/>
          <w:sz w:val="28"/>
          <w:szCs w:val="28"/>
          <w:lang w:eastAsia="zh-HK"/>
        </w:rPr>
        <w:t xml:space="preserve"> and produce </w:t>
      </w:r>
      <w:r w:rsidRPr="00CE188A">
        <w:rPr>
          <w:rFonts w:ascii="Arial" w:hAnsi="Arial" w:cs="Arial"/>
          <w:sz w:val="28"/>
          <w:szCs w:val="28"/>
        </w:rPr>
        <w:t xml:space="preserve">rising individual income. Public finances will therefore benefit from an </w:t>
      </w:r>
      <w:r w:rsidRPr="00CE188A">
        <w:rPr>
          <w:rFonts w:ascii="Arial" w:hAnsi="Arial" w:cs="Arial"/>
          <w:sz w:val="28"/>
          <w:szCs w:val="28"/>
        </w:rPr>
        <w:lastRenderedPageBreak/>
        <w:t>expected fiscal surplus of nearly 8% in next three years. However, due to exacerbated "double bottleneck" problems, inflation will still linger at about 4% high.</w:t>
      </w:r>
    </w:p>
    <w:p w:rsidR="00185F09" w:rsidRPr="00CE188A" w:rsidRDefault="00185F09" w:rsidP="004106BE">
      <w:pPr>
        <w:spacing w:line="400" w:lineRule="exact"/>
        <w:jc w:val="both"/>
        <w:rPr>
          <w:rFonts w:ascii="Arial" w:hAnsi="Arial" w:cs="Arial"/>
          <w:sz w:val="28"/>
          <w:szCs w:val="28"/>
        </w:rPr>
      </w:pPr>
      <w:bookmarkStart w:id="0" w:name="_GoBack"/>
      <w:bookmarkEnd w:id="0"/>
    </w:p>
    <w:p w:rsidR="00CE188A" w:rsidRPr="00CE188A" w:rsidRDefault="00CE188A" w:rsidP="004106BE">
      <w:pPr>
        <w:spacing w:line="400" w:lineRule="exact"/>
        <w:jc w:val="both"/>
        <w:rPr>
          <w:rFonts w:ascii="Arial" w:hAnsi="Arial" w:cs="Arial"/>
          <w:sz w:val="28"/>
          <w:szCs w:val="28"/>
        </w:rPr>
      </w:pPr>
      <w:r w:rsidRPr="00CE188A">
        <w:rPr>
          <w:rFonts w:ascii="Arial" w:hAnsi="Arial" w:cs="Arial"/>
          <w:sz w:val="28"/>
          <w:szCs w:val="28"/>
        </w:rPr>
        <w:t>Mr. Lam concluded that “In front of the elderly, middle-aged and young generations is an immensely fruitful and outsized future. But to ensure this happy ending, Hong Kong people must promptly tackle long-term social and economic issues; understand that the landscape of Hong Kong is composed of many pixels, our society should not only focus on the political issues.  We must re</w:t>
      </w:r>
      <w:r w:rsidRPr="00CE188A">
        <w:rPr>
          <w:rFonts w:ascii="Arial" w:hAnsi="Arial" w:cs="Arial" w:hint="eastAsia"/>
          <w:sz w:val="28"/>
          <w:szCs w:val="28"/>
          <w:lang w:eastAsia="zh-HK"/>
        </w:rPr>
        <w:t>kindle</w:t>
      </w:r>
      <w:r w:rsidRPr="00CE188A">
        <w:rPr>
          <w:rFonts w:ascii="Arial" w:hAnsi="Arial" w:cs="Arial"/>
          <w:sz w:val="28"/>
          <w:szCs w:val="28"/>
        </w:rPr>
        <w:t xml:space="preserve"> our can-do spirit, aim for the stars and courageously overcome our immediate challenges.”</w:t>
      </w:r>
    </w:p>
    <w:p w:rsidR="006F1604" w:rsidRPr="00CE188A" w:rsidRDefault="006F1604" w:rsidP="00CE188A">
      <w:pPr>
        <w:spacing w:line="400" w:lineRule="exact"/>
        <w:jc w:val="both"/>
        <w:rPr>
          <w:rFonts w:ascii="Arial" w:hAnsi="Arial" w:cs="Arial"/>
          <w:sz w:val="28"/>
          <w:szCs w:val="28"/>
        </w:rPr>
      </w:pPr>
    </w:p>
    <w:p w:rsidR="00121AEF" w:rsidRPr="00CE188A" w:rsidRDefault="00121AEF" w:rsidP="00CE188A">
      <w:pPr>
        <w:spacing w:line="400" w:lineRule="exact"/>
        <w:jc w:val="both"/>
        <w:rPr>
          <w:rFonts w:ascii="Arial" w:hAnsi="Arial" w:cs="Arial"/>
          <w:sz w:val="28"/>
          <w:szCs w:val="28"/>
        </w:rPr>
      </w:pPr>
      <w:r w:rsidRPr="00CE188A">
        <w:rPr>
          <w:rFonts w:ascii="Arial" w:hAnsi="Arial" w:cs="Arial"/>
          <w:sz w:val="28"/>
          <w:szCs w:val="28"/>
        </w:rPr>
        <w:t>Media Enquiries:</w:t>
      </w:r>
    </w:p>
    <w:p w:rsidR="00121AEF" w:rsidRPr="00CE188A" w:rsidRDefault="00121AEF" w:rsidP="00CE188A">
      <w:pPr>
        <w:spacing w:line="400" w:lineRule="exact"/>
        <w:jc w:val="both"/>
        <w:rPr>
          <w:rFonts w:ascii="Arial" w:hAnsi="Arial" w:cs="Arial"/>
          <w:sz w:val="28"/>
          <w:szCs w:val="28"/>
        </w:rPr>
      </w:pPr>
      <w:r w:rsidRPr="00CE188A">
        <w:rPr>
          <w:rFonts w:ascii="Arial" w:hAnsi="Arial" w:cs="Arial"/>
          <w:sz w:val="28"/>
          <w:szCs w:val="28"/>
        </w:rPr>
        <w:t xml:space="preserve">Ms. Sandy Yeung: </w:t>
      </w:r>
      <w:hyperlink r:id="rId7" w:history="1">
        <w:r w:rsidRPr="00CE188A">
          <w:rPr>
            <w:rStyle w:val="Hyperlink"/>
            <w:rFonts w:ascii="Arial" w:hAnsi="Arial" w:cs="Arial"/>
            <w:sz w:val="28"/>
            <w:szCs w:val="28"/>
          </w:rPr>
          <w:t>sandy@hkgolden50.org</w:t>
        </w:r>
      </w:hyperlink>
    </w:p>
    <w:p w:rsidR="00121AEF" w:rsidRPr="00CE188A" w:rsidRDefault="00121AEF" w:rsidP="00CE188A">
      <w:pPr>
        <w:spacing w:line="400" w:lineRule="exact"/>
        <w:jc w:val="both"/>
        <w:rPr>
          <w:rFonts w:ascii="Arial" w:hAnsi="Arial" w:cs="Arial"/>
          <w:sz w:val="28"/>
          <w:szCs w:val="28"/>
        </w:rPr>
      </w:pPr>
      <w:r w:rsidRPr="00CE188A">
        <w:rPr>
          <w:rFonts w:ascii="Arial" w:hAnsi="Arial" w:cs="Arial"/>
          <w:sz w:val="28"/>
          <w:szCs w:val="28"/>
        </w:rPr>
        <w:t xml:space="preserve">Mr. </w:t>
      </w:r>
      <w:r w:rsidR="00FC129E" w:rsidRPr="00CE188A">
        <w:rPr>
          <w:rFonts w:ascii="Arial" w:hAnsi="Arial" w:cs="Arial"/>
          <w:sz w:val="28"/>
          <w:szCs w:val="28"/>
        </w:rPr>
        <w:t xml:space="preserve">Kevin Cheung: </w:t>
      </w:r>
      <w:hyperlink r:id="rId8" w:history="1">
        <w:r w:rsidR="00FC129E" w:rsidRPr="00CE188A">
          <w:rPr>
            <w:rStyle w:val="Hyperlink"/>
            <w:rFonts w:ascii="Arial" w:hAnsi="Arial" w:cs="Arial"/>
            <w:sz w:val="28"/>
            <w:szCs w:val="28"/>
          </w:rPr>
          <w:t>kevcheung@hkgolden50.org</w:t>
        </w:r>
      </w:hyperlink>
    </w:p>
    <w:p w:rsidR="00FC129E" w:rsidRPr="00CE188A" w:rsidRDefault="00FC129E" w:rsidP="00CE188A">
      <w:pPr>
        <w:spacing w:line="400" w:lineRule="exact"/>
        <w:jc w:val="both"/>
        <w:rPr>
          <w:rFonts w:ascii="Arial" w:hAnsi="Arial" w:cs="Arial"/>
          <w:sz w:val="28"/>
          <w:szCs w:val="28"/>
        </w:rPr>
      </w:pPr>
      <w:r w:rsidRPr="00CE188A">
        <w:rPr>
          <w:rFonts w:ascii="Arial" w:hAnsi="Arial" w:cs="Arial"/>
          <w:sz w:val="28"/>
          <w:szCs w:val="28"/>
        </w:rPr>
        <w:t xml:space="preserve">Mr. Heung Shu Fai: </w:t>
      </w:r>
      <w:hyperlink r:id="rId9" w:history="1">
        <w:r w:rsidRPr="00CE188A">
          <w:rPr>
            <w:rStyle w:val="Hyperlink"/>
            <w:rFonts w:ascii="Arial" w:hAnsi="Arial" w:cs="Arial"/>
            <w:sz w:val="28"/>
            <w:szCs w:val="28"/>
          </w:rPr>
          <w:t>hsf@sirius.com.hk</w:t>
        </w:r>
      </w:hyperlink>
      <w:r w:rsidRPr="00CE188A">
        <w:rPr>
          <w:rFonts w:ascii="Arial" w:hAnsi="Arial" w:cs="Arial"/>
          <w:sz w:val="28"/>
          <w:szCs w:val="28"/>
        </w:rPr>
        <w:t xml:space="preserve"> </w:t>
      </w:r>
    </w:p>
    <w:sectPr w:rsidR="00FC129E" w:rsidRPr="00CE188A" w:rsidSect="00380DFA">
      <w:pgSz w:w="11906" w:h="16838"/>
      <w:pgMar w:top="1440" w:right="1800" w:bottom="126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462D"/>
    <w:multiLevelType w:val="hybridMultilevel"/>
    <w:tmpl w:val="910E6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550814"/>
    <w:multiLevelType w:val="hybridMultilevel"/>
    <w:tmpl w:val="2F1E1C8C"/>
    <w:lvl w:ilvl="0" w:tplc="799A8B8C">
      <w:start w:val="1"/>
      <w:numFmt w:val="bullet"/>
      <w:lvlText w:val="–"/>
      <w:lvlJc w:val="left"/>
      <w:pPr>
        <w:tabs>
          <w:tab w:val="num" w:pos="720"/>
        </w:tabs>
        <w:ind w:left="720" w:hanging="360"/>
      </w:pPr>
      <w:rPr>
        <w:rFonts w:ascii="Arial" w:hAnsi="Arial" w:hint="default"/>
      </w:rPr>
    </w:lvl>
    <w:lvl w:ilvl="1" w:tplc="EAE056BC">
      <w:start w:val="1"/>
      <w:numFmt w:val="bullet"/>
      <w:lvlText w:val="–"/>
      <w:lvlJc w:val="left"/>
      <w:pPr>
        <w:tabs>
          <w:tab w:val="num" w:pos="1440"/>
        </w:tabs>
        <w:ind w:left="1440" w:hanging="360"/>
      </w:pPr>
      <w:rPr>
        <w:rFonts w:ascii="Arial" w:hAnsi="Arial" w:hint="default"/>
      </w:rPr>
    </w:lvl>
    <w:lvl w:ilvl="2" w:tplc="E006FF7E" w:tentative="1">
      <w:start w:val="1"/>
      <w:numFmt w:val="bullet"/>
      <w:lvlText w:val="–"/>
      <w:lvlJc w:val="left"/>
      <w:pPr>
        <w:tabs>
          <w:tab w:val="num" w:pos="2160"/>
        </w:tabs>
        <w:ind w:left="2160" w:hanging="360"/>
      </w:pPr>
      <w:rPr>
        <w:rFonts w:ascii="Arial" w:hAnsi="Arial" w:hint="default"/>
      </w:rPr>
    </w:lvl>
    <w:lvl w:ilvl="3" w:tplc="4D0ADD68" w:tentative="1">
      <w:start w:val="1"/>
      <w:numFmt w:val="bullet"/>
      <w:lvlText w:val="–"/>
      <w:lvlJc w:val="left"/>
      <w:pPr>
        <w:tabs>
          <w:tab w:val="num" w:pos="2880"/>
        </w:tabs>
        <w:ind w:left="2880" w:hanging="360"/>
      </w:pPr>
      <w:rPr>
        <w:rFonts w:ascii="Arial" w:hAnsi="Arial" w:hint="default"/>
      </w:rPr>
    </w:lvl>
    <w:lvl w:ilvl="4" w:tplc="8192465E" w:tentative="1">
      <w:start w:val="1"/>
      <w:numFmt w:val="bullet"/>
      <w:lvlText w:val="–"/>
      <w:lvlJc w:val="left"/>
      <w:pPr>
        <w:tabs>
          <w:tab w:val="num" w:pos="3600"/>
        </w:tabs>
        <w:ind w:left="3600" w:hanging="360"/>
      </w:pPr>
      <w:rPr>
        <w:rFonts w:ascii="Arial" w:hAnsi="Arial" w:hint="default"/>
      </w:rPr>
    </w:lvl>
    <w:lvl w:ilvl="5" w:tplc="D478A2CE" w:tentative="1">
      <w:start w:val="1"/>
      <w:numFmt w:val="bullet"/>
      <w:lvlText w:val="–"/>
      <w:lvlJc w:val="left"/>
      <w:pPr>
        <w:tabs>
          <w:tab w:val="num" w:pos="4320"/>
        </w:tabs>
        <w:ind w:left="4320" w:hanging="360"/>
      </w:pPr>
      <w:rPr>
        <w:rFonts w:ascii="Arial" w:hAnsi="Arial" w:hint="default"/>
      </w:rPr>
    </w:lvl>
    <w:lvl w:ilvl="6" w:tplc="2F9C0290" w:tentative="1">
      <w:start w:val="1"/>
      <w:numFmt w:val="bullet"/>
      <w:lvlText w:val="–"/>
      <w:lvlJc w:val="left"/>
      <w:pPr>
        <w:tabs>
          <w:tab w:val="num" w:pos="5040"/>
        </w:tabs>
        <w:ind w:left="5040" w:hanging="360"/>
      </w:pPr>
      <w:rPr>
        <w:rFonts w:ascii="Arial" w:hAnsi="Arial" w:hint="default"/>
      </w:rPr>
    </w:lvl>
    <w:lvl w:ilvl="7" w:tplc="BA340376" w:tentative="1">
      <w:start w:val="1"/>
      <w:numFmt w:val="bullet"/>
      <w:lvlText w:val="–"/>
      <w:lvlJc w:val="left"/>
      <w:pPr>
        <w:tabs>
          <w:tab w:val="num" w:pos="5760"/>
        </w:tabs>
        <w:ind w:left="5760" w:hanging="360"/>
      </w:pPr>
      <w:rPr>
        <w:rFonts w:ascii="Arial" w:hAnsi="Arial" w:hint="default"/>
      </w:rPr>
    </w:lvl>
    <w:lvl w:ilvl="8" w:tplc="0D9EC926" w:tentative="1">
      <w:start w:val="1"/>
      <w:numFmt w:val="bullet"/>
      <w:lvlText w:val="–"/>
      <w:lvlJc w:val="left"/>
      <w:pPr>
        <w:tabs>
          <w:tab w:val="num" w:pos="6480"/>
        </w:tabs>
        <w:ind w:left="6480" w:hanging="360"/>
      </w:pPr>
      <w:rPr>
        <w:rFonts w:ascii="Arial" w:hAnsi="Arial" w:hint="default"/>
      </w:rPr>
    </w:lvl>
  </w:abstractNum>
  <w:abstractNum w:abstractNumId="2">
    <w:nsid w:val="211C5E0F"/>
    <w:multiLevelType w:val="hybridMultilevel"/>
    <w:tmpl w:val="6382F9A4"/>
    <w:lvl w:ilvl="0" w:tplc="ABBE163C">
      <w:start w:val="4"/>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CB319B8"/>
    <w:multiLevelType w:val="hybridMultilevel"/>
    <w:tmpl w:val="A45C0B4C"/>
    <w:lvl w:ilvl="0" w:tplc="A04AACE6">
      <w:start w:val="1"/>
      <w:numFmt w:val="bullet"/>
      <w:lvlText w:val="–"/>
      <w:lvlJc w:val="left"/>
      <w:pPr>
        <w:tabs>
          <w:tab w:val="num" w:pos="720"/>
        </w:tabs>
        <w:ind w:left="720" w:hanging="360"/>
      </w:pPr>
      <w:rPr>
        <w:rFonts w:ascii="Arial" w:hAnsi="Arial" w:hint="default"/>
      </w:rPr>
    </w:lvl>
    <w:lvl w:ilvl="1" w:tplc="6018CD28">
      <w:start w:val="1"/>
      <w:numFmt w:val="bullet"/>
      <w:lvlText w:val="–"/>
      <w:lvlJc w:val="left"/>
      <w:pPr>
        <w:tabs>
          <w:tab w:val="num" w:pos="1440"/>
        </w:tabs>
        <w:ind w:left="1440" w:hanging="360"/>
      </w:pPr>
      <w:rPr>
        <w:rFonts w:ascii="Arial" w:hAnsi="Arial" w:hint="default"/>
      </w:rPr>
    </w:lvl>
    <w:lvl w:ilvl="2" w:tplc="2FAAFE26" w:tentative="1">
      <w:start w:val="1"/>
      <w:numFmt w:val="bullet"/>
      <w:lvlText w:val="–"/>
      <w:lvlJc w:val="left"/>
      <w:pPr>
        <w:tabs>
          <w:tab w:val="num" w:pos="2160"/>
        </w:tabs>
        <w:ind w:left="2160" w:hanging="360"/>
      </w:pPr>
      <w:rPr>
        <w:rFonts w:ascii="Arial" w:hAnsi="Arial" w:hint="default"/>
      </w:rPr>
    </w:lvl>
    <w:lvl w:ilvl="3" w:tplc="7F740DB4" w:tentative="1">
      <w:start w:val="1"/>
      <w:numFmt w:val="bullet"/>
      <w:lvlText w:val="–"/>
      <w:lvlJc w:val="left"/>
      <w:pPr>
        <w:tabs>
          <w:tab w:val="num" w:pos="2880"/>
        </w:tabs>
        <w:ind w:left="2880" w:hanging="360"/>
      </w:pPr>
      <w:rPr>
        <w:rFonts w:ascii="Arial" w:hAnsi="Arial" w:hint="default"/>
      </w:rPr>
    </w:lvl>
    <w:lvl w:ilvl="4" w:tplc="2752E9B4" w:tentative="1">
      <w:start w:val="1"/>
      <w:numFmt w:val="bullet"/>
      <w:lvlText w:val="–"/>
      <w:lvlJc w:val="left"/>
      <w:pPr>
        <w:tabs>
          <w:tab w:val="num" w:pos="3600"/>
        </w:tabs>
        <w:ind w:left="3600" w:hanging="360"/>
      </w:pPr>
      <w:rPr>
        <w:rFonts w:ascii="Arial" w:hAnsi="Arial" w:hint="default"/>
      </w:rPr>
    </w:lvl>
    <w:lvl w:ilvl="5" w:tplc="63FC212C" w:tentative="1">
      <w:start w:val="1"/>
      <w:numFmt w:val="bullet"/>
      <w:lvlText w:val="–"/>
      <w:lvlJc w:val="left"/>
      <w:pPr>
        <w:tabs>
          <w:tab w:val="num" w:pos="4320"/>
        </w:tabs>
        <w:ind w:left="4320" w:hanging="360"/>
      </w:pPr>
      <w:rPr>
        <w:rFonts w:ascii="Arial" w:hAnsi="Arial" w:hint="default"/>
      </w:rPr>
    </w:lvl>
    <w:lvl w:ilvl="6" w:tplc="1AE4059E" w:tentative="1">
      <w:start w:val="1"/>
      <w:numFmt w:val="bullet"/>
      <w:lvlText w:val="–"/>
      <w:lvlJc w:val="left"/>
      <w:pPr>
        <w:tabs>
          <w:tab w:val="num" w:pos="5040"/>
        </w:tabs>
        <w:ind w:left="5040" w:hanging="360"/>
      </w:pPr>
      <w:rPr>
        <w:rFonts w:ascii="Arial" w:hAnsi="Arial" w:hint="default"/>
      </w:rPr>
    </w:lvl>
    <w:lvl w:ilvl="7" w:tplc="B8C0214E" w:tentative="1">
      <w:start w:val="1"/>
      <w:numFmt w:val="bullet"/>
      <w:lvlText w:val="–"/>
      <w:lvlJc w:val="left"/>
      <w:pPr>
        <w:tabs>
          <w:tab w:val="num" w:pos="5760"/>
        </w:tabs>
        <w:ind w:left="5760" w:hanging="360"/>
      </w:pPr>
      <w:rPr>
        <w:rFonts w:ascii="Arial" w:hAnsi="Arial" w:hint="default"/>
      </w:rPr>
    </w:lvl>
    <w:lvl w:ilvl="8" w:tplc="FAC2739A" w:tentative="1">
      <w:start w:val="1"/>
      <w:numFmt w:val="bullet"/>
      <w:lvlText w:val="–"/>
      <w:lvlJc w:val="left"/>
      <w:pPr>
        <w:tabs>
          <w:tab w:val="num" w:pos="6480"/>
        </w:tabs>
        <w:ind w:left="6480" w:hanging="360"/>
      </w:pPr>
      <w:rPr>
        <w:rFonts w:ascii="Arial" w:hAnsi="Arial" w:hint="default"/>
      </w:rPr>
    </w:lvl>
  </w:abstractNum>
  <w:abstractNum w:abstractNumId="4">
    <w:nsid w:val="340B56D1"/>
    <w:multiLevelType w:val="hybridMultilevel"/>
    <w:tmpl w:val="9B9402FA"/>
    <w:lvl w:ilvl="0" w:tplc="CBB09CC8">
      <w:start w:val="1"/>
      <w:numFmt w:val="taiwaneseCountingThousand"/>
      <w:lvlText w:val="（%1）"/>
      <w:lvlJc w:val="left"/>
      <w:pPr>
        <w:ind w:left="1215" w:hanging="765"/>
      </w:pPr>
      <w:rPr>
        <w:rFonts w:hint="default"/>
      </w:rPr>
    </w:lvl>
    <w:lvl w:ilvl="1" w:tplc="04090013">
      <w:start w:val="1"/>
      <w:numFmt w:val="upperRoman"/>
      <w:lvlText w:val="%2."/>
      <w:lvlJc w:val="left"/>
      <w:pPr>
        <w:ind w:left="129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205B4A"/>
    <w:multiLevelType w:val="hybridMultilevel"/>
    <w:tmpl w:val="DCC61D6A"/>
    <w:lvl w:ilvl="0" w:tplc="BFF473E8">
      <w:start w:val="1"/>
      <w:numFmt w:val="bullet"/>
      <w:lvlText w:val="–"/>
      <w:lvlJc w:val="left"/>
      <w:pPr>
        <w:tabs>
          <w:tab w:val="num" w:pos="720"/>
        </w:tabs>
        <w:ind w:left="720" w:hanging="360"/>
      </w:pPr>
      <w:rPr>
        <w:rFonts w:ascii="Arial" w:hAnsi="Arial" w:hint="default"/>
      </w:rPr>
    </w:lvl>
    <w:lvl w:ilvl="1" w:tplc="1BCEFD44">
      <w:start w:val="1"/>
      <w:numFmt w:val="bullet"/>
      <w:lvlText w:val="–"/>
      <w:lvlJc w:val="left"/>
      <w:pPr>
        <w:tabs>
          <w:tab w:val="num" w:pos="1440"/>
        </w:tabs>
        <w:ind w:left="1440" w:hanging="360"/>
      </w:pPr>
      <w:rPr>
        <w:rFonts w:ascii="Arial" w:hAnsi="Arial" w:hint="default"/>
      </w:rPr>
    </w:lvl>
    <w:lvl w:ilvl="2" w:tplc="A5F8BA80" w:tentative="1">
      <w:start w:val="1"/>
      <w:numFmt w:val="bullet"/>
      <w:lvlText w:val="–"/>
      <w:lvlJc w:val="left"/>
      <w:pPr>
        <w:tabs>
          <w:tab w:val="num" w:pos="2160"/>
        </w:tabs>
        <w:ind w:left="2160" w:hanging="360"/>
      </w:pPr>
      <w:rPr>
        <w:rFonts w:ascii="Arial" w:hAnsi="Arial" w:hint="default"/>
      </w:rPr>
    </w:lvl>
    <w:lvl w:ilvl="3" w:tplc="2F844246" w:tentative="1">
      <w:start w:val="1"/>
      <w:numFmt w:val="bullet"/>
      <w:lvlText w:val="–"/>
      <w:lvlJc w:val="left"/>
      <w:pPr>
        <w:tabs>
          <w:tab w:val="num" w:pos="2880"/>
        </w:tabs>
        <w:ind w:left="2880" w:hanging="360"/>
      </w:pPr>
      <w:rPr>
        <w:rFonts w:ascii="Arial" w:hAnsi="Arial" w:hint="default"/>
      </w:rPr>
    </w:lvl>
    <w:lvl w:ilvl="4" w:tplc="0DCA553C" w:tentative="1">
      <w:start w:val="1"/>
      <w:numFmt w:val="bullet"/>
      <w:lvlText w:val="–"/>
      <w:lvlJc w:val="left"/>
      <w:pPr>
        <w:tabs>
          <w:tab w:val="num" w:pos="3600"/>
        </w:tabs>
        <w:ind w:left="3600" w:hanging="360"/>
      </w:pPr>
      <w:rPr>
        <w:rFonts w:ascii="Arial" w:hAnsi="Arial" w:hint="default"/>
      </w:rPr>
    </w:lvl>
    <w:lvl w:ilvl="5" w:tplc="75C68E14" w:tentative="1">
      <w:start w:val="1"/>
      <w:numFmt w:val="bullet"/>
      <w:lvlText w:val="–"/>
      <w:lvlJc w:val="left"/>
      <w:pPr>
        <w:tabs>
          <w:tab w:val="num" w:pos="4320"/>
        </w:tabs>
        <w:ind w:left="4320" w:hanging="360"/>
      </w:pPr>
      <w:rPr>
        <w:rFonts w:ascii="Arial" w:hAnsi="Arial" w:hint="default"/>
      </w:rPr>
    </w:lvl>
    <w:lvl w:ilvl="6" w:tplc="38E078DC" w:tentative="1">
      <w:start w:val="1"/>
      <w:numFmt w:val="bullet"/>
      <w:lvlText w:val="–"/>
      <w:lvlJc w:val="left"/>
      <w:pPr>
        <w:tabs>
          <w:tab w:val="num" w:pos="5040"/>
        </w:tabs>
        <w:ind w:left="5040" w:hanging="360"/>
      </w:pPr>
      <w:rPr>
        <w:rFonts w:ascii="Arial" w:hAnsi="Arial" w:hint="default"/>
      </w:rPr>
    </w:lvl>
    <w:lvl w:ilvl="7" w:tplc="22241608" w:tentative="1">
      <w:start w:val="1"/>
      <w:numFmt w:val="bullet"/>
      <w:lvlText w:val="–"/>
      <w:lvlJc w:val="left"/>
      <w:pPr>
        <w:tabs>
          <w:tab w:val="num" w:pos="5760"/>
        </w:tabs>
        <w:ind w:left="5760" w:hanging="360"/>
      </w:pPr>
      <w:rPr>
        <w:rFonts w:ascii="Arial" w:hAnsi="Arial" w:hint="default"/>
      </w:rPr>
    </w:lvl>
    <w:lvl w:ilvl="8" w:tplc="7D1AD584" w:tentative="1">
      <w:start w:val="1"/>
      <w:numFmt w:val="bullet"/>
      <w:lvlText w:val="–"/>
      <w:lvlJc w:val="left"/>
      <w:pPr>
        <w:tabs>
          <w:tab w:val="num" w:pos="6480"/>
        </w:tabs>
        <w:ind w:left="6480" w:hanging="360"/>
      </w:pPr>
      <w:rPr>
        <w:rFonts w:ascii="Arial" w:hAnsi="Arial" w:hint="default"/>
      </w:rPr>
    </w:lvl>
  </w:abstractNum>
  <w:abstractNum w:abstractNumId="6">
    <w:nsid w:val="34AA19A4"/>
    <w:multiLevelType w:val="hybridMultilevel"/>
    <w:tmpl w:val="3B580020"/>
    <w:lvl w:ilvl="0" w:tplc="6DEEE1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207531E"/>
    <w:multiLevelType w:val="hybridMultilevel"/>
    <w:tmpl w:val="8E028836"/>
    <w:lvl w:ilvl="0" w:tplc="0809000F">
      <w:start w:val="1"/>
      <w:numFmt w:val="decimal"/>
      <w:lvlText w:val="%1."/>
      <w:lvlJc w:val="left"/>
      <w:pPr>
        <w:ind w:left="720" w:hanging="360"/>
      </w:pPr>
      <w:rPr>
        <w:rFonts w:hint="default"/>
      </w:r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CC15770"/>
    <w:multiLevelType w:val="hybridMultilevel"/>
    <w:tmpl w:val="3C1AFCCA"/>
    <w:lvl w:ilvl="0" w:tplc="F5A66E20">
      <w:start w:val="1"/>
      <w:numFmt w:val="japaneseCount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006946"/>
    <w:multiLevelType w:val="hybridMultilevel"/>
    <w:tmpl w:val="25BE75A8"/>
    <w:lvl w:ilvl="0" w:tplc="E844F9A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2"/>
  </w:num>
  <w:num w:numId="6">
    <w:abstractNumId w:val="6"/>
  </w:num>
  <w:num w:numId="7">
    <w:abstractNumId w:val="8"/>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EF"/>
    <w:rsid w:val="000020FC"/>
    <w:rsid w:val="000228AB"/>
    <w:rsid w:val="000353B0"/>
    <w:rsid w:val="000470C4"/>
    <w:rsid w:val="000747A0"/>
    <w:rsid w:val="00075205"/>
    <w:rsid w:val="00091475"/>
    <w:rsid w:val="000B34FA"/>
    <w:rsid w:val="000B350A"/>
    <w:rsid w:val="000B5505"/>
    <w:rsid w:val="000C4BA8"/>
    <w:rsid w:val="000C6B5A"/>
    <w:rsid w:val="000E16F1"/>
    <w:rsid w:val="000E403F"/>
    <w:rsid w:val="000E701F"/>
    <w:rsid w:val="00102A62"/>
    <w:rsid w:val="001044F4"/>
    <w:rsid w:val="00111036"/>
    <w:rsid w:val="00121AEF"/>
    <w:rsid w:val="00142307"/>
    <w:rsid w:val="00143B45"/>
    <w:rsid w:val="001518F2"/>
    <w:rsid w:val="001522F5"/>
    <w:rsid w:val="00154FE8"/>
    <w:rsid w:val="00165EAF"/>
    <w:rsid w:val="00185F09"/>
    <w:rsid w:val="00186066"/>
    <w:rsid w:val="001C3FE4"/>
    <w:rsid w:val="001D39ED"/>
    <w:rsid w:val="001F7307"/>
    <w:rsid w:val="00213842"/>
    <w:rsid w:val="00217360"/>
    <w:rsid w:val="00223C2F"/>
    <w:rsid w:val="00227F7E"/>
    <w:rsid w:val="00260010"/>
    <w:rsid w:val="002600C0"/>
    <w:rsid w:val="00276CD5"/>
    <w:rsid w:val="002776AB"/>
    <w:rsid w:val="002836C1"/>
    <w:rsid w:val="0028542C"/>
    <w:rsid w:val="002B03F3"/>
    <w:rsid w:val="002B66F8"/>
    <w:rsid w:val="002B7552"/>
    <w:rsid w:val="002C2003"/>
    <w:rsid w:val="002D2697"/>
    <w:rsid w:val="002E082B"/>
    <w:rsid w:val="002F68A2"/>
    <w:rsid w:val="00301819"/>
    <w:rsid w:val="0030328B"/>
    <w:rsid w:val="0030370A"/>
    <w:rsid w:val="003077E2"/>
    <w:rsid w:val="00321A99"/>
    <w:rsid w:val="00325FB2"/>
    <w:rsid w:val="00336DA9"/>
    <w:rsid w:val="003374D3"/>
    <w:rsid w:val="003712AF"/>
    <w:rsid w:val="00380DFA"/>
    <w:rsid w:val="00382B3D"/>
    <w:rsid w:val="003A5BA8"/>
    <w:rsid w:val="003A654B"/>
    <w:rsid w:val="003B5F0D"/>
    <w:rsid w:val="003C4DC0"/>
    <w:rsid w:val="003C62B4"/>
    <w:rsid w:val="003C766E"/>
    <w:rsid w:val="003E20F8"/>
    <w:rsid w:val="003E56A6"/>
    <w:rsid w:val="004058FE"/>
    <w:rsid w:val="004106BE"/>
    <w:rsid w:val="00412FA6"/>
    <w:rsid w:val="0041386D"/>
    <w:rsid w:val="00416750"/>
    <w:rsid w:val="0042569A"/>
    <w:rsid w:val="0043080D"/>
    <w:rsid w:val="00440CCF"/>
    <w:rsid w:val="00444A1C"/>
    <w:rsid w:val="00456110"/>
    <w:rsid w:val="004613BF"/>
    <w:rsid w:val="004707CD"/>
    <w:rsid w:val="00473339"/>
    <w:rsid w:val="0049217D"/>
    <w:rsid w:val="004A12C1"/>
    <w:rsid w:val="004A4D63"/>
    <w:rsid w:val="004B38B2"/>
    <w:rsid w:val="004B6EBB"/>
    <w:rsid w:val="004B7BC5"/>
    <w:rsid w:val="004C54D3"/>
    <w:rsid w:val="004C5ECB"/>
    <w:rsid w:val="004D186A"/>
    <w:rsid w:val="004D4B07"/>
    <w:rsid w:val="004E629B"/>
    <w:rsid w:val="00502E4E"/>
    <w:rsid w:val="00505303"/>
    <w:rsid w:val="005238FF"/>
    <w:rsid w:val="005324CC"/>
    <w:rsid w:val="00560E95"/>
    <w:rsid w:val="0056334C"/>
    <w:rsid w:val="00572460"/>
    <w:rsid w:val="005A2B42"/>
    <w:rsid w:val="005A6FF2"/>
    <w:rsid w:val="005B6157"/>
    <w:rsid w:val="005B6353"/>
    <w:rsid w:val="005C3BF8"/>
    <w:rsid w:val="00622259"/>
    <w:rsid w:val="00627121"/>
    <w:rsid w:val="0064207C"/>
    <w:rsid w:val="00660C2C"/>
    <w:rsid w:val="00685917"/>
    <w:rsid w:val="006865B4"/>
    <w:rsid w:val="00690E49"/>
    <w:rsid w:val="00693F79"/>
    <w:rsid w:val="006A497A"/>
    <w:rsid w:val="006A5F0E"/>
    <w:rsid w:val="006B59AD"/>
    <w:rsid w:val="006B62EF"/>
    <w:rsid w:val="006D4498"/>
    <w:rsid w:val="006D4CEB"/>
    <w:rsid w:val="006E37FC"/>
    <w:rsid w:val="006F1604"/>
    <w:rsid w:val="006F234C"/>
    <w:rsid w:val="007122B8"/>
    <w:rsid w:val="00716AB5"/>
    <w:rsid w:val="00735F08"/>
    <w:rsid w:val="00737A3A"/>
    <w:rsid w:val="00764130"/>
    <w:rsid w:val="0079104E"/>
    <w:rsid w:val="007A6332"/>
    <w:rsid w:val="007B54E5"/>
    <w:rsid w:val="007D544C"/>
    <w:rsid w:val="007E4D4B"/>
    <w:rsid w:val="007F039D"/>
    <w:rsid w:val="007F0F39"/>
    <w:rsid w:val="00800044"/>
    <w:rsid w:val="00812A60"/>
    <w:rsid w:val="008178D6"/>
    <w:rsid w:val="00850416"/>
    <w:rsid w:val="00874916"/>
    <w:rsid w:val="00876851"/>
    <w:rsid w:val="00891173"/>
    <w:rsid w:val="008B6BDA"/>
    <w:rsid w:val="008E1F9D"/>
    <w:rsid w:val="008F541E"/>
    <w:rsid w:val="009123A8"/>
    <w:rsid w:val="00915591"/>
    <w:rsid w:val="009175C3"/>
    <w:rsid w:val="009211C8"/>
    <w:rsid w:val="00922EE6"/>
    <w:rsid w:val="0092448E"/>
    <w:rsid w:val="009264C4"/>
    <w:rsid w:val="00940E0C"/>
    <w:rsid w:val="00946C23"/>
    <w:rsid w:val="0095177C"/>
    <w:rsid w:val="0096742D"/>
    <w:rsid w:val="00974850"/>
    <w:rsid w:val="00976A2B"/>
    <w:rsid w:val="00980F0A"/>
    <w:rsid w:val="00986A09"/>
    <w:rsid w:val="009956D8"/>
    <w:rsid w:val="009B5704"/>
    <w:rsid w:val="009D62E9"/>
    <w:rsid w:val="009F6F6C"/>
    <w:rsid w:val="009F7A6B"/>
    <w:rsid w:val="00A03745"/>
    <w:rsid w:val="00A22604"/>
    <w:rsid w:val="00A27E24"/>
    <w:rsid w:val="00A31453"/>
    <w:rsid w:val="00A36A40"/>
    <w:rsid w:val="00A56B24"/>
    <w:rsid w:val="00A7713F"/>
    <w:rsid w:val="00AA076E"/>
    <w:rsid w:val="00AA27CD"/>
    <w:rsid w:val="00AC131D"/>
    <w:rsid w:val="00AC717E"/>
    <w:rsid w:val="00AE6585"/>
    <w:rsid w:val="00B0120A"/>
    <w:rsid w:val="00B31F11"/>
    <w:rsid w:val="00B37B8E"/>
    <w:rsid w:val="00B43813"/>
    <w:rsid w:val="00B43D5B"/>
    <w:rsid w:val="00B46B65"/>
    <w:rsid w:val="00B548D1"/>
    <w:rsid w:val="00B64537"/>
    <w:rsid w:val="00B64C4A"/>
    <w:rsid w:val="00B65115"/>
    <w:rsid w:val="00B714B7"/>
    <w:rsid w:val="00BB48A4"/>
    <w:rsid w:val="00BD0C86"/>
    <w:rsid w:val="00BD43FC"/>
    <w:rsid w:val="00BD7DA0"/>
    <w:rsid w:val="00BE11FB"/>
    <w:rsid w:val="00BE7C81"/>
    <w:rsid w:val="00C2367E"/>
    <w:rsid w:val="00C32BB6"/>
    <w:rsid w:val="00C332E8"/>
    <w:rsid w:val="00C37AFB"/>
    <w:rsid w:val="00C5329D"/>
    <w:rsid w:val="00C53997"/>
    <w:rsid w:val="00C5481A"/>
    <w:rsid w:val="00C55319"/>
    <w:rsid w:val="00C828C1"/>
    <w:rsid w:val="00CB1CED"/>
    <w:rsid w:val="00CC1976"/>
    <w:rsid w:val="00CE188A"/>
    <w:rsid w:val="00CE6302"/>
    <w:rsid w:val="00D023DF"/>
    <w:rsid w:val="00D1421D"/>
    <w:rsid w:val="00D16399"/>
    <w:rsid w:val="00D16E2A"/>
    <w:rsid w:val="00D20CC5"/>
    <w:rsid w:val="00D321CC"/>
    <w:rsid w:val="00D42B77"/>
    <w:rsid w:val="00D43BBD"/>
    <w:rsid w:val="00D65ECD"/>
    <w:rsid w:val="00D775A3"/>
    <w:rsid w:val="00D77721"/>
    <w:rsid w:val="00D82BFA"/>
    <w:rsid w:val="00D847AE"/>
    <w:rsid w:val="00D91689"/>
    <w:rsid w:val="00DC06F3"/>
    <w:rsid w:val="00DC4B70"/>
    <w:rsid w:val="00DC5FF9"/>
    <w:rsid w:val="00DE470A"/>
    <w:rsid w:val="00DF1EDA"/>
    <w:rsid w:val="00E0640D"/>
    <w:rsid w:val="00E0724C"/>
    <w:rsid w:val="00E144E9"/>
    <w:rsid w:val="00E261B6"/>
    <w:rsid w:val="00E3204C"/>
    <w:rsid w:val="00E452DC"/>
    <w:rsid w:val="00E503C3"/>
    <w:rsid w:val="00E719F5"/>
    <w:rsid w:val="00E91998"/>
    <w:rsid w:val="00EB550E"/>
    <w:rsid w:val="00EB6938"/>
    <w:rsid w:val="00ED2006"/>
    <w:rsid w:val="00EF6B15"/>
    <w:rsid w:val="00EF734D"/>
    <w:rsid w:val="00F04E93"/>
    <w:rsid w:val="00F2166A"/>
    <w:rsid w:val="00F22D73"/>
    <w:rsid w:val="00F23766"/>
    <w:rsid w:val="00F52EBF"/>
    <w:rsid w:val="00F56832"/>
    <w:rsid w:val="00F57793"/>
    <w:rsid w:val="00F70DAC"/>
    <w:rsid w:val="00F85FF9"/>
    <w:rsid w:val="00F95028"/>
    <w:rsid w:val="00FA021B"/>
    <w:rsid w:val="00FA75C1"/>
    <w:rsid w:val="00FC129E"/>
    <w:rsid w:val="00FC607F"/>
    <w:rsid w:val="00FD1102"/>
    <w:rsid w:val="00FE707E"/>
    <w:rsid w:val="00FF0CE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3F3"/>
    <w:rPr>
      <w:color w:val="0563C1" w:themeColor="hyperlink"/>
      <w:u w:val="single"/>
    </w:rPr>
  </w:style>
  <w:style w:type="paragraph" w:styleId="ListParagraph">
    <w:name w:val="List Paragraph"/>
    <w:basedOn w:val="Normal"/>
    <w:uiPriority w:val="34"/>
    <w:qFormat/>
    <w:rsid w:val="002B03F3"/>
    <w:pPr>
      <w:ind w:leftChars="200" w:left="480"/>
    </w:pPr>
  </w:style>
  <w:style w:type="paragraph" w:styleId="BalloonText">
    <w:name w:val="Balloon Text"/>
    <w:basedOn w:val="Normal"/>
    <w:link w:val="BalloonTextChar"/>
    <w:uiPriority w:val="99"/>
    <w:semiHidden/>
    <w:unhideWhenUsed/>
    <w:rsid w:val="00440CCF"/>
    <w:rPr>
      <w:rFonts w:ascii="Tahoma" w:hAnsi="Tahoma" w:cs="Tahoma"/>
      <w:sz w:val="16"/>
      <w:szCs w:val="16"/>
    </w:rPr>
  </w:style>
  <w:style w:type="character" w:customStyle="1" w:styleId="BalloonTextChar">
    <w:name w:val="Balloon Text Char"/>
    <w:basedOn w:val="DefaultParagraphFont"/>
    <w:link w:val="BalloonText"/>
    <w:uiPriority w:val="99"/>
    <w:semiHidden/>
    <w:rsid w:val="00440C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3F3"/>
    <w:rPr>
      <w:color w:val="0563C1" w:themeColor="hyperlink"/>
      <w:u w:val="single"/>
    </w:rPr>
  </w:style>
  <w:style w:type="paragraph" w:styleId="ListParagraph">
    <w:name w:val="List Paragraph"/>
    <w:basedOn w:val="Normal"/>
    <w:uiPriority w:val="34"/>
    <w:qFormat/>
    <w:rsid w:val="002B03F3"/>
    <w:pPr>
      <w:ind w:leftChars="200" w:left="480"/>
    </w:pPr>
  </w:style>
  <w:style w:type="paragraph" w:styleId="BalloonText">
    <w:name w:val="Balloon Text"/>
    <w:basedOn w:val="Normal"/>
    <w:link w:val="BalloonTextChar"/>
    <w:uiPriority w:val="99"/>
    <w:semiHidden/>
    <w:unhideWhenUsed/>
    <w:rsid w:val="00440CCF"/>
    <w:rPr>
      <w:rFonts w:ascii="Tahoma" w:hAnsi="Tahoma" w:cs="Tahoma"/>
      <w:sz w:val="16"/>
      <w:szCs w:val="16"/>
    </w:rPr>
  </w:style>
  <w:style w:type="character" w:customStyle="1" w:styleId="BalloonTextChar">
    <w:name w:val="Balloon Text Char"/>
    <w:basedOn w:val="DefaultParagraphFont"/>
    <w:link w:val="BalloonText"/>
    <w:uiPriority w:val="99"/>
    <w:semiHidden/>
    <w:rsid w:val="00440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281412">
      <w:bodyDiv w:val="1"/>
      <w:marLeft w:val="0"/>
      <w:marRight w:val="0"/>
      <w:marTop w:val="0"/>
      <w:marBottom w:val="0"/>
      <w:divBdr>
        <w:top w:val="none" w:sz="0" w:space="0" w:color="auto"/>
        <w:left w:val="none" w:sz="0" w:space="0" w:color="auto"/>
        <w:bottom w:val="none" w:sz="0" w:space="0" w:color="auto"/>
        <w:right w:val="none" w:sz="0" w:space="0" w:color="auto"/>
      </w:divBdr>
      <w:divsChild>
        <w:div w:id="1457333295">
          <w:marLeft w:val="1166"/>
          <w:marRight w:val="0"/>
          <w:marTop w:val="154"/>
          <w:marBottom w:val="0"/>
          <w:divBdr>
            <w:top w:val="none" w:sz="0" w:space="0" w:color="auto"/>
            <w:left w:val="none" w:sz="0" w:space="0" w:color="auto"/>
            <w:bottom w:val="none" w:sz="0" w:space="0" w:color="auto"/>
            <w:right w:val="none" w:sz="0" w:space="0" w:color="auto"/>
          </w:divBdr>
        </w:div>
      </w:divsChild>
    </w:div>
    <w:div w:id="672416078">
      <w:bodyDiv w:val="1"/>
      <w:marLeft w:val="0"/>
      <w:marRight w:val="0"/>
      <w:marTop w:val="0"/>
      <w:marBottom w:val="0"/>
      <w:divBdr>
        <w:top w:val="none" w:sz="0" w:space="0" w:color="auto"/>
        <w:left w:val="none" w:sz="0" w:space="0" w:color="auto"/>
        <w:bottom w:val="none" w:sz="0" w:space="0" w:color="auto"/>
        <w:right w:val="none" w:sz="0" w:space="0" w:color="auto"/>
      </w:divBdr>
      <w:divsChild>
        <w:div w:id="1342397094">
          <w:marLeft w:val="1166"/>
          <w:marRight w:val="0"/>
          <w:marTop w:val="154"/>
          <w:marBottom w:val="0"/>
          <w:divBdr>
            <w:top w:val="none" w:sz="0" w:space="0" w:color="auto"/>
            <w:left w:val="none" w:sz="0" w:space="0" w:color="auto"/>
            <w:bottom w:val="none" w:sz="0" w:space="0" w:color="auto"/>
            <w:right w:val="none" w:sz="0" w:space="0" w:color="auto"/>
          </w:divBdr>
        </w:div>
      </w:divsChild>
    </w:div>
    <w:div w:id="825054728">
      <w:bodyDiv w:val="1"/>
      <w:marLeft w:val="0"/>
      <w:marRight w:val="0"/>
      <w:marTop w:val="0"/>
      <w:marBottom w:val="0"/>
      <w:divBdr>
        <w:top w:val="none" w:sz="0" w:space="0" w:color="auto"/>
        <w:left w:val="none" w:sz="0" w:space="0" w:color="auto"/>
        <w:bottom w:val="none" w:sz="0" w:space="0" w:color="auto"/>
        <w:right w:val="none" w:sz="0" w:space="0" w:color="auto"/>
      </w:divBdr>
      <w:divsChild>
        <w:div w:id="306789451">
          <w:marLeft w:val="1166"/>
          <w:marRight w:val="0"/>
          <w:marTop w:val="144"/>
          <w:marBottom w:val="0"/>
          <w:divBdr>
            <w:top w:val="none" w:sz="0" w:space="0" w:color="auto"/>
            <w:left w:val="none" w:sz="0" w:space="0" w:color="auto"/>
            <w:bottom w:val="none" w:sz="0" w:space="0" w:color="auto"/>
            <w:right w:val="none" w:sz="0" w:space="0" w:color="auto"/>
          </w:divBdr>
        </w:div>
      </w:divsChild>
    </w:div>
    <w:div w:id="882907137">
      <w:bodyDiv w:val="1"/>
      <w:marLeft w:val="0"/>
      <w:marRight w:val="0"/>
      <w:marTop w:val="0"/>
      <w:marBottom w:val="0"/>
      <w:divBdr>
        <w:top w:val="none" w:sz="0" w:space="0" w:color="auto"/>
        <w:left w:val="none" w:sz="0" w:space="0" w:color="auto"/>
        <w:bottom w:val="none" w:sz="0" w:space="0" w:color="auto"/>
        <w:right w:val="none" w:sz="0" w:space="0" w:color="auto"/>
      </w:divBdr>
    </w:div>
    <w:div w:id="1052660299">
      <w:bodyDiv w:val="1"/>
      <w:marLeft w:val="0"/>
      <w:marRight w:val="0"/>
      <w:marTop w:val="0"/>
      <w:marBottom w:val="0"/>
      <w:divBdr>
        <w:top w:val="none" w:sz="0" w:space="0" w:color="auto"/>
        <w:left w:val="none" w:sz="0" w:space="0" w:color="auto"/>
        <w:bottom w:val="none" w:sz="0" w:space="0" w:color="auto"/>
        <w:right w:val="none" w:sz="0" w:space="0" w:color="auto"/>
      </w:divBdr>
    </w:div>
    <w:div w:id="1236861374">
      <w:bodyDiv w:val="1"/>
      <w:marLeft w:val="0"/>
      <w:marRight w:val="0"/>
      <w:marTop w:val="0"/>
      <w:marBottom w:val="0"/>
      <w:divBdr>
        <w:top w:val="none" w:sz="0" w:space="0" w:color="auto"/>
        <w:left w:val="none" w:sz="0" w:space="0" w:color="auto"/>
        <w:bottom w:val="none" w:sz="0" w:space="0" w:color="auto"/>
        <w:right w:val="none" w:sz="0" w:space="0" w:color="auto"/>
      </w:divBdr>
      <w:divsChild>
        <w:div w:id="1464271487">
          <w:marLeft w:val="1166"/>
          <w:marRight w:val="0"/>
          <w:marTop w:val="144"/>
          <w:marBottom w:val="0"/>
          <w:divBdr>
            <w:top w:val="none" w:sz="0" w:space="0" w:color="auto"/>
            <w:left w:val="none" w:sz="0" w:space="0" w:color="auto"/>
            <w:bottom w:val="none" w:sz="0" w:space="0" w:color="auto"/>
            <w:right w:val="none" w:sz="0" w:space="0" w:color="auto"/>
          </w:divBdr>
        </w:div>
      </w:divsChild>
    </w:div>
    <w:div w:id="1369254458">
      <w:bodyDiv w:val="1"/>
      <w:marLeft w:val="0"/>
      <w:marRight w:val="0"/>
      <w:marTop w:val="0"/>
      <w:marBottom w:val="0"/>
      <w:divBdr>
        <w:top w:val="none" w:sz="0" w:space="0" w:color="auto"/>
        <w:left w:val="none" w:sz="0" w:space="0" w:color="auto"/>
        <w:bottom w:val="none" w:sz="0" w:space="0" w:color="auto"/>
        <w:right w:val="none" w:sz="0" w:space="0" w:color="auto"/>
      </w:divBdr>
      <w:divsChild>
        <w:div w:id="316689045">
          <w:marLeft w:val="1166"/>
          <w:marRight w:val="0"/>
          <w:marTop w:val="154"/>
          <w:marBottom w:val="0"/>
          <w:divBdr>
            <w:top w:val="none" w:sz="0" w:space="0" w:color="auto"/>
            <w:left w:val="none" w:sz="0" w:space="0" w:color="auto"/>
            <w:bottom w:val="none" w:sz="0" w:space="0" w:color="auto"/>
            <w:right w:val="none" w:sz="0" w:space="0" w:color="auto"/>
          </w:divBdr>
        </w:div>
      </w:divsChild>
    </w:div>
    <w:div w:id="1774209798">
      <w:bodyDiv w:val="1"/>
      <w:marLeft w:val="0"/>
      <w:marRight w:val="0"/>
      <w:marTop w:val="0"/>
      <w:marBottom w:val="0"/>
      <w:divBdr>
        <w:top w:val="none" w:sz="0" w:space="0" w:color="auto"/>
        <w:left w:val="none" w:sz="0" w:space="0" w:color="auto"/>
        <w:bottom w:val="none" w:sz="0" w:space="0" w:color="auto"/>
        <w:right w:val="none" w:sz="0" w:space="0" w:color="auto"/>
      </w:divBdr>
      <w:divsChild>
        <w:div w:id="1596939977">
          <w:marLeft w:val="1166"/>
          <w:marRight w:val="0"/>
          <w:marTop w:val="154"/>
          <w:marBottom w:val="0"/>
          <w:divBdr>
            <w:top w:val="none" w:sz="0" w:space="0" w:color="auto"/>
            <w:left w:val="none" w:sz="0" w:space="0" w:color="auto"/>
            <w:bottom w:val="none" w:sz="0" w:space="0" w:color="auto"/>
            <w:right w:val="none" w:sz="0" w:space="0" w:color="auto"/>
          </w:divBdr>
        </w:div>
      </w:divsChild>
    </w:div>
    <w:div w:id="1816027967">
      <w:bodyDiv w:val="1"/>
      <w:marLeft w:val="0"/>
      <w:marRight w:val="0"/>
      <w:marTop w:val="0"/>
      <w:marBottom w:val="0"/>
      <w:divBdr>
        <w:top w:val="none" w:sz="0" w:space="0" w:color="auto"/>
        <w:left w:val="none" w:sz="0" w:space="0" w:color="auto"/>
        <w:bottom w:val="none" w:sz="0" w:space="0" w:color="auto"/>
        <w:right w:val="none" w:sz="0" w:space="0" w:color="auto"/>
      </w:divBdr>
      <w:divsChild>
        <w:div w:id="70934941">
          <w:marLeft w:val="1166"/>
          <w:marRight w:val="0"/>
          <w:marTop w:val="154"/>
          <w:marBottom w:val="0"/>
          <w:divBdr>
            <w:top w:val="none" w:sz="0" w:space="0" w:color="auto"/>
            <w:left w:val="none" w:sz="0" w:space="0" w:color="auto"/>
            <w:bottom w:val="none" w:sz="0" w:space="0" w:color="auto"/>
            <w:right w:val="none" w:sz="0" w:space="0" w:color="auto"/>
          </w:divBdr>
        </w:div>
      </w:divsChild>
    </w:div>
    <w:div w:id="1990744363">
      <w:bodyDiv w:val="1"/>
      <w:marLeft w:val="0"/>
      <w:marRight w:val="0"/>
      <w:marTop w:val="0"/>
      <w:marBottom w:val="0"/>
      <w:divBdr>
        <w:top w:val="none" w:sz="0" w:space="0" w:color="auto"/>
        <w:left w:val="none" w:sz="0" w:space="0" w:color="auto"/>
        <w:bottom w:val="none" w:sz="0" w:space="0" w:color="auto"/>
        <w:right w:val="none" w:sz="0" w:space="0" w:color="auto"/>
      </w:divBdr>
      <w:divsChild>
        <w:div w:id="682438502">
          <w:marLeft w:val="1166"/>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vcheung@hkgolden50.org" TargetMode="External"/><Relationship Id="rId3" Type="http://schemas.microsoft.com/office/2007/relationships/stylesWithEffects" Target="stylesWithEffects.xml"/><Relationship Id="rId7" Type="http://schemas.openxmlformats.org/officeDocument/2006/relationships/hyperlink" Target="mailto:sandy@hkgolden50.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sf@sirius.com.hk"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1436</Words>
  <Characters>8190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Tsang</dc:creator>
  <cp:lastModifiedBy>user</cp:lastModifiedBy>
  <cp:revision>2</cp:revision>
  <cp:lastPrinted>2014-08-27T11:50:00Z</cp:lastPrinted>
  <dcterms:created xsi:type="dcterms:W3CDTF">2014-08-28T01:09:00Z</dcterms:created>
  <dcterms:modified xsi:type="dcterms:W3CDTF">2014-08-28T01:09:00Z</dcterms:modified>
</cp:coreProperties>
</file>